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584C6" w14:textId="77777777" w:rsidR="002835D1" w:rsidRPr="002835D1" w:rsidRDefault="002835D1" w:rsidP="00965411">
      <w:pPr>
        <w:pStyle w:val="Default"/>
        <w:spacing w:before="100" w:beforeAutospacing="1" w:after="100" w:afterAutospacing="1"/>
        <w:contextualSpacing/>
        <w:rPr>
          <w:rFonts w:asciiTheme="minorHAnsi" w:hAnsiTheme="minorHAnsi"/>
          <w:b/>
          <w:bCs/>
          <w:sz w:val="48"/>
          <w:szCs w:val="58"/>
        </w:rPr>
      </w:pPr>
      <w:bookmarkStart w:id="0" w:name="_GoBack"/>
      <w:bookmarkEnd w:id="0"/>
      <w:r w:rsidRPr="002835D1">
        <w:rPr>
          <w:rFonts w:asciiTheme="minorHAnsi" w:hAnsiTheme="minorHAnsi"/>
          <w:b/>
          <w:bCs/>
          <w:sz w:val="48"/>
          <w:szCs w:val="58"/>
        </w:rPr>
        <w:t xml:space="preserve">Children’s Cancer Centre Carers Network </w:t>
      </w:r>
    </w:p>
    <w:p w14:paraId="78FF36A8" w14:textId="43461725" w:rsidR="00FD442F" w:rsidRPr="002835D1" w:rsidRDefault="00FD442F" w:rsidP="00B31546">
      <w:pPr>
        <w:pStyle w:val="Default"/>
        <w:spacing w:before="100" w:beforeAutospacing="1" w:after="100" w:afterAutospacing="1"/>
        <w:contextualSpacing/>
        <w:rPr>
          <w:rFonts w:asciiTheme="minorHAnsi" w:hAnsiTheme="minorHAnsi"/>
          <w:color w:val="7F7F7F" w:themeColor="text1" w:themeTint="80"/>
          <w:sz w:val="40"/>
          <w:szCs w:val="52"/>
        </w:rPr>
      </w:pPr>
      <w:r w:rsidRPr="002835D1">
        <w:rPr>
          <w:rFonts w:asciiTheme="minorHAnsi" w:hAnsiTheme="minorHAnsi"/>
          <w:b/>
          <w:bCs/>
          <w:color w:val="7F7F7F" w:themeColor="text1" w:themeTint="80"/>
          <w:sz w:val="40"/>
          <w:szCs w:val="52"/>
        </w:rPr>
        <w:t>Terms of Reference</w:t>
      </w:r>
    </w:p>
    <w:p w14:paraId="71E0B8F3" w14:textId="77777777" w:rsidR="00A728F4" w:rsidRPr="00025C0D" w:rsidRDefault="00A728F4" w:rsidP="006A31C0">
      <w:pPr>
        <w:pStyle w:val="Default"/>
        <w:spacing w:before="100" w:beforeAutospacing="1" w:after="100" w:afterAutospacing="1"/>
        <w:contextualSpacing/>
        <w:rPr>
          <w:rFonts w:asciiTheme="minorHAnsi" w:hAnsiTheme="minorHAnsi"/>
          <w:b/>
          <w:bCs/>
          <w:sz w:val="31"/>
          <w:szCs w:val="31"/>
        </w:rPr>
      </w:pPr>
    </w:p>
    <w:p w14:paraId="55242E19" w14:textId="0AD5CEE9" w:rsidR="00E03C0A" w:rsidRPr="002835D1" w:rsidRDefault="0097195B" w:rsidP="002835D1">
      <w:pPr>
        <w:pStyle w:val="Heading1"/>
        <w:numPr>
          <w:ilvl w:val="0"/>
          <w:numId w:val="30"/>
        </w:numPr>
        <w:spacing w:after="240"/>
        <w:rPr>
          <w:rFonts w:asciiTheme="minorHAnsi" w:hAnsiTheme="minorHAnsi" w:cstheme="minorHAnsi"/>
          <w:sz w:val="40"/>
          <w:szCs w:val="40"/>
        </w:rPr>
      </w:pPr>
      <w:r w:rsidRPr="002835D1">
        <w:rPr>
          <w:rFonts w:asciiTheme="minorHAnsi" w:hAnsiTheme="minorHAnsi" w:cstheme="minorHAnsi"/>
          <w:sz w:val="40"/>
          <w:szCs w:val="40"/>
        </w:rPr>
        <w:t>Vision</w:t>
      </w:r>
    </w:p>
    <w:p w14:paraId="61A88E39" w14:textId="37FD4364" w:rsidR="009E4984" w:rsidRPr="002835D1" w:rsidRDefault="000363DC" w:rsidP="000363DC">
      <w:pPr>
        <w:pStyle w:val="Default"/>
        <w:spacing w:after="120"/>
        <w:contextualSpacing/>
        <w:rPr>
          <w:rFonts w:asciiTheme="minorHAnsi" w:hAnsiTheme="minorHAnsi" w:cstheme="minorHAnsi"/>
          <w:color w:val="auto"/>
        </w:rPr>
      </w:pPr>
      <w:r w:rsidRPr="002835D1">
        <w:rPr>
          <w:rFonts w:asciiTheme="minorHAnsi" w:hAnsiTheme="minorHAnsi" w:cstheme="minorHAnsi"/>
          <w:color w:val="auto"/>
        </w:rPr>
        <w:t>The Royal Children’s Hospital Children’s Cancer Centre Carers Network (CCC Carers Network) works together with patients, families and carers so children and young people achieve the best care outcomes and experiences</w:t>
      </w:r>
      <w:r w:rsidR="009F173A" w:rsidRPr="002835D1">
        <w:rPr>
          <w:rFonts w:asciiTheme="minorHAnsi" w:hAnsiTheme="minorHAnsi" w:cstheme="minorHAnsi"/>
          <w:color w:val="auto"/>
        </w:rPr>
        <w:t>.</w:t>
      </w:r>
    </w:p>
    <w:p w14:paraId="4FB11225" w14:textId="30928001" w:rsidR="0097195B" w:rsidRPr="002835D1" w:rsidRDefault="0097195B" w:rsidP="002835D1">
      <w:pPr>
        <w:pStyle w:val="Heading1"/>
        <w:numPr>
          <w:ilvl w:val="0"/>
          <w:numId w:val="30"/>
        </w:numPr>
        <w:spacing w:after="240"/>
        <w:rPr>
          <w:rFonts w:asciiTheme="minorHAnsi" w:hAnsiTheme="minorHAnsi" w:cstheme="minorHAnsi"/>
          <w:sz w:val="40"/>
          <w:szCs w:val="40"/>
        </w:rPr>
      </w:pPr>
      <w:r w:rsidRPr="002835D1">
        <w:rPr>
          <w:rFonts w:asciiTheme="minorHAnsi" w:hAnsiTheme="minorHAnsi" w:cstheme="minorHAnsi"/>
          <w:sz w:val="40"/>
          <w:szCs w:val="40"/>
        </w:rPr>
        <w:t>Purpose</w:t>
      </w:r>
    </w:p>
    <w:p w14:paraId="312E2726" w14:textId="2ED5A95C" w:rsidR="001F5D50" w:rsidRPr="002835D1" w:rsidRDefault="00A52849" w:rsidP="001F5D50">
      <w:pPr>
        <w:autoSpaceDE w:val="0"/>
        <w:autoSpaceDN w:val="0"/>
        <w:adjustRightInd w:val="0"/>
        <w:spacing w:after="120" w:line="240" w:lineRule="auto"/>
        <w:rPr>
          <w:rFonts w:cstheme="minorHAnsi"/>
          <w:sz w:val="24"/>
          <w:szCs w:val="24"/>
        </w:rPr>
      </w:pPr>
      <w:r w:rsidRPr="002835D1">
        <w:rPr>
          <w:rFonts w:cstheme="minorHAnsi"/>
          <w:sz w:val="24"/>
          <w:szCs w:val="24"/>
        </w:rPr>
        <w:t xml:space="preserve">The RCH </w:t>
      </w:r>
      <w:r w:rsidR="009F173A" w:rsidRPr="002835D1">
        <w:rPr>
          <w:rFonts w:cstheme="minorHAnsi"/>
          <w:sz w:val="24"/>
          <w:szCs w:val="24"/>
        </w:rPr>
        <w:t xml:space="preserve">CCC Carers Network </w:t>
      </w:r>
      <w:r w:rsidRPr="002835D1">
        <w:rPr>
          <w:rFonts w:cstheme="minorHAnsi"/>
          <w:sz w:val="24"/>
          <w:szCs w:val="24"/>
        </w:rPr>
        <w:t>brings the parents, families, carers, cancer and haematological disease survivors and RCH staff together to work on the shared goal of achieving the best outcomes and experiences for children and young people receiving care.</w:t>
      </w:r>
    </w:p>
    <w:p w14:paraId="74A9431B" w14:textId="600F161D" w:rsidR="001F5D50" w:rsidRPr="002835D1" w:rsidRDefault="4E7B2473" w:rsidP="05476511">
      <w:pPr>
        <w:autoSpaceDE w:val="0"/>
        <w:autoSpaceDN w:val="0"/>
        <w:adjustRightInd w:val="0"/>
        <w:spacing w:after="120" w:line="240" w:lineRule="auto"/>
        <w:rPr>
          <w:sz w:val="24"/>
          <w:szCs w:val="24"/>
        </w:rPr>
      </w:pPr>
      <w:r w:rsidRPr="05476511">
        <w:rPr>
          <w:sz w:val="24"/>
          <w:szCs w:val="24"/>
        </w:rPr>
        <w:t>Children and young people receiving care face many challenges in having their voice heard during their care experience. The network of parents, families and carers who surround them are uniquely placed to support, articulate and amplify children and young people’s needs whilst they receive expert care from the RCH’s world leading p</w:t>
      </w:r>
      <w:r w:rsidR="07D0327D" w:rsidRPr="05476511">
        <w:rPr>
          <w:sz w:val="24"/>
          <w:szCs w:val="24"/>
        </w:rPr>
        <w:t>a</w:t>
      </w:r>
      <w:r w:rsidRPr="05476511">
        <w:rPr>
          <w:sz w:val="24"/>
          <w:szCs w:val="24"/>
        </w:rPr>
        <w:t xml:space="preserve">ediatric team. </w:t>
      </w:r>
    </w:p>
    <w:p w14:paraId="74318146" w14:textId="0BBEF3CF" w:rsidR="0097195B" w:rsidRPr="002835D1" w:rsidRDefault="00C50A99" w:rsidP="001F5D50">
      <w:pPr>
        <w:autoSpaceDE w:val="0"/>
        <w:autoSpaceDN w:val="0"/>
        <w:adjustRightInd w:val="0"/>
        <w:spacing w:after="120" w:line="240" w:lineRule="auto"/>
        <w:rPr>
          <w:rFonts w:cstheme="minorHAnsi"/>
          <w:sz w:val="24"/>
          <w:szCs w:val="24"/>
        </w:rPr>
      </w:pPr>
      <w:r w:rsidRPr="002835D1">
        <w:rPr>
          <w:rFonts w:cstheme="minorHAnsi"/>
          <w:sz w:val="24"/>
          <w:szCs w:val="24"/>
        </w:rPr>
        <w:t xml:space="preserve">The RCH CCC Carers Network </w:t>
      </w:r>
      <w:r w:rsidR="00A52849" w:rsidRPr="002835D1">
        <w:rPr>
          <w:rFonts w:cstheme="minorHAnsi"/>
          <w:sz w:val="24"/>
          <w:szCs w:val="24"/>
        </w:rPr>
        <w:t xml:space="preserve">is led by a diverse representation of parents, families, carers and cancer and haematological disease survivors. The group also includes RCH staff representatives who provide information, support and momentum for the group’s goals. </w:t>
      </w:r>
    </w:p>
    <w:p w14:paraId="1A65038A" w14:textId="682ADEC5" w:rsidR="00FD442F" w:rsidRPr="002835D1" w:rsidRDefault="00D814FE" w:rsidP="002835D1">
      <w:pPr>
        <w:pStyle w:val="Heading1"/>
        <w:numPr>
          <w:ilvl w:val="0"/>
          <w:numId w:val="30"/>
        </w:numPr>
        <w:spacing w:after="240"/>
        <w:rPr>
          <w:rFonts w:asciiTheme="minorHAnsi" w:hAnsiTheme="minorHAnsi" w:cstheme="minorHAnsi"/>
          <w:sz w:val="40"/>
          <w:szCs w:val="40"/>
        </w:rPr>
      </w:pPr>
      <w:r w:rsidRPr="002835D1">
        <w:rPr>
          <w:rFonts w:asciiTheme="minorHAnsi" w:hAnsiTheme="minorHAnsi" w:cstheme="minorHAnsi"/>
          <w:sz w:val="40"/>
          <w:szCs w:val="40"/>
        </w:rPr>
        <w:t>Objectives</w:t>
      </w:r>
    </w:p>
    <w:p w14:paraId="2661A798" w14:textId="77777777" w:rsidR="00C50A99" w:rsidRPr="009B5FA5" w:rsidRDefault="00C50A99" w:rsidP="00C50A99">
      <w:pPr>
        <w:autoSpaceDE w:val="0"/>
        <w:autoSpaceDN w:val="0"/>
        <w:adjustRightInd w:val="0"/>
        <w:spacing w:after="120" w:line="240" w:lineRule="auto"/>
        <w:rPr>
          <w:rFonts w:cstheme="minorHAnsi"/>
          <w:sz w:val="24"/>
          <w:szCs w:val="24"/>
        </w:rPr>
      </w:pPr>
      <w:r w:rsidRPr="009B5FA5">
        <w:rPr>
          <w:rFonts w:cstheme="minorHAnsi"/>
          <w:sz w:val="24"/>
          <w:szCs w:val="24"/>
        </w:rPr>
        <w:t xml:space="preserve">The RCH CCC Carers Network ensures the voices of children and young people are heard by: </w:t>
      </w:r>
    </w:p>
    <w:p w14:paraId="0B67410C" w14:textId="77777777" w:rsidR="00C50A99" w:rsidRPr="009B5FA5" w:rsidRDefault="00C50A99" w:rsidP="00C50A99">
      <w:pPr>
        <w:pStyle w:val="ListParagraph"/>
        <w:numPr>
          <w:ilvl w:val="0"/>
          <w:numId w:val="31"/>
        </w:numPr>
        <w:autoSpaceDE w:val="0"/>
        <w:autoSpaceDN w:val="0"/>
        <w:adjustRightInd w:val="0"/>
        <w:spacing w:after="120" w:line="240" w:lineRule="auto"/>
        <w:rPr>
          <w:rFonts w:cstheme="minorHAnsi"/>
          <w:sz w:val="24"/>
          <w:szCs w:val="24"/>
        </w:rPr>
      </w:pPr>
      <w:r w:rsidRPr="009B5FA5">
        <w:rPr>
          <w:rFonts w:cstheme="minorHAnsi"/>
          <w:sz w:val="24"/>
          <w:szCs w:val="24"/>
        </w:rPr>
        <w:t>Cultivating a culture of support amongst parents, families and carers</w:t>
      </w:r>
    </w:p>
    <w:p w14:paraId="13372023" w14:textId="77777777" w:rsidR="00C50A99" w:rsidRPr="009B5FA5" w:rsidRDefault="00C50A99" w:rsidP="00C50A99">
      <w:pPr>
        <w:pStyle w:val="ListParagraph"/>
        <w:numPr>
          <w:ilvl w:val="0"/>
          <w:numId w:val="31"/>
        </w:numPr>
        <w:autoSpaceDE w:val="0"/>
        <w:autoSpaceDN w:val="0"/>
        <w:adjustRightInd w:val="0"/>
        <w:spacing w:after="120" w:line="240" w:lineRule="auto"/>
        <w:rPr>
          <w:rFonts w:cstheme="minorHAnsi"/>
          <w:sz w:val="24"/>
          <w:szCs w:val="24"/>
        </w:rPr>
      </w:pPr>
      <w:r w:rsidRPr="009B5FA5">
        <w:rPr>
          <w:rFonts w:cstheme="minorHAnsi"/>
          <w:sz w:val="24"/>
          <w:szCs w:val="24"/>
        </w:rPr>
        <w:t>Providing parents, families and carers with the knowledge and confidence they need to advocate for their child or young person as they navigate through the health system</w:t>
      </w:r>
    </w:p>
    <w:p w14:paraId="44D889B9" w14:textId="77777777" w:rsidR="00C50A99" w:rsidRPr="009B5FA5" w:rsidRDefault="00C50A99" w:rsidP="00C50A99">
      <w:pPr>
        <w:pStyle w:val="ListParagraph"/>
        <w:numPr>
          <w:ilvl w:val="0"/>
          <w:numId w:val="31"/>
        </w:numPr>
        <w:autoSpaceDE w:val="0"/>
        <w:autoSpaceDN w:val="0"/>
        <w:adjustRightInd w:val="0"/>
        <w:spacing w:after="120" w:line="240" w:lineRule="auto"/>
        <w:rPr>
          <w:rFonts w:cstheme="minorHAnsi"/>
          <w:sz w:val="24"/>
          <w:szCs w:val="24"/>
        </w:rPr>
      </w:pPr>
      <w:r w:rsidRPr="009B5FA5">
        <w:rPr>
          <w:rFonts w:cstheme="minorHAnsi"/>
          <w:sz w:val="24"/>
          <w:szCs w:val="24"/>
        </w:rPr>
        <w:t>Building trust and a strong, mutually beneficial and ongoing partnership between those delivering and those receiving care</w:t>
      </w:r>
    </w:p>
    <w:p w14:paraId="42286216" w14:textId="461E4B1B" w:rsidR="00C50A99" w:rsidRPr="009B5FA5" w:rsidRDefault="00C50A99" w:rsidP="00C50A99">
      <w:pPr>
        <w:pStyle w:val="ListParagraph"/>
        <w:numPr>
          <w:ilvl w:val="0"/>
          <w:numId w:val="31"/>
        </w:numPr>
        <w:autoSpaceDE w:val="0"/>
        <w:autoSpaceDN w:val="0"/>
        <w:adjustRightInd w:val="0"/>
        <w:spacing w:after="120" w:line="240" w:lineRule="auto"/>
        <w:rPr>
          <w:rFonts w:cstheme="minorHAnsi"/>
          <w:sz w:val="24"/>
          <w:szCs w:val="24"/>
        </w:rPr>
      </w:pPr>
      <w:r w:rsidRPr="009B5FA5">
        <w:rPr>
          <w:rFonts w:cstheme="minorHAnsi"/>
          <w:sz w:val="24"/>
          <w:szCs w:val="24"/>
        </w:rPr>
        <w:t>Providing the RCH with feedback on, and advocate for, the needs of children, young people, parents, families and carers to inform the design and delivery of care.</w:t>
      </w:r>
    </w:p>
    <w:p w14:paraId="41B6DC6E" w14:textId="20B0CAD3" w:rsidR="00C50A99" w:rsidRPr="009B5FA5" w:rsidRDefault="074204F5" w:rsidP="05476511">
      <w:pPr>
        <w:autoSpaceDE w:val="0"/>
        <w:autoSpaceDN w:val="0"/>
        <w:adjustRightInd w:val="0"/>
        <w:spacing w:after="120" w:line="240" w:lineRule="auto"/>
        <w:rPr>
          <w:sz w:val="24"/>
          <w:szCs w:val="24"/>
        </w:rPr>
      </w:pPr>
      <w:r w:rsidRPr="05476511">
        <w:rPr>
          <w:sz w:val="24"/>
          <w:szCs w:val="24"/>
        </w:rPr>
        <w:t xml:space="preserve">The </w:t>
      </w:r>
      <w:r w:rsidR="1B0F4951" w:rsidRPr="05476511">
        <w:rPr>
          <w:sz w:val="24"/>
          <w:szCs w:val="24"/>
        </w:rPr>
        <w:t xml:space="preserve">RCH CCC </w:t>
      </w:r>
      <w:r w:rsidR="3A01504B" w:rsidRPr="05476511">
        <w:rPr>
          <w:sz w:val="24"/>
          <w:szCs w:val="24"/>
        </w:rPr>
        <w:t>Carers Network</w:t>
      </w:r>
      <w:r w:rsidRPr="05476511">
        <w:rPr>
          <w:sz w:val="24"/>
          <w:szCs w:val="24"/>
        </w:rPr>
        <w:t xml:space="preserve"> supports children and young people’s voices to be heard by acting as a bridge between their parents, families and carers and their health care workforce.</w:t>
      </w:r>
    </w:p>
    <w:p w14:paraId="13343429" w14:textId="77777777" w:rsidR="00C50A99" w:rsidRPr="00C50A99" w:rsidRDefault="00C50A99" w:rsidP="00C50A99">
      <w:pPr>
        <w:autoSpaceDE w:val="0"/>
        <w:autoSpaceDN w:val="0"/>
        <w:adjustRightInd w:val="0"/>
        <w:spacing w:after="120" w:line="240" w:lineRule="auto"/>
        <w:rPr>
          <w:rFonts w:cstheme="minorHAnsi"/>
        </w:rPr>
      </w:pPr>
    </w:p>
    <w:p w14:paraId="452FCFC3" w14:textId="77777777" w:rsidR="000665CE" w:rsidRDefault="000665CE" w:rsidP="00E03C0A">
      <w:pPr>
        <w:pStyle w:val="Default"/>
        <w:contextualSpacing/>
        <w:rPr>
          <w:rFonts w:asciiTheme="minorHAnsi" w:hAnsiTheme="minorHAnsi"/>
          <w:sz w:val="22"/>
          <w:szCs w:val="22"/>
        </w:rPr>
      </w:pPr>
    </w:p>
    <w:p w14:paraId="461C2588" w14:textId="609DF2B1" w:rsidR="00FD442F" w:rsidRPr="002835D1" w:rsidRDefault="00F821E2" w:rsidP="002835D1">
      <w:pPr>
        <w:pStyle w:val="Heading1"/>
        <w:numPr>
          <w:ilvl w:val="0"/>
          <w:numId w:val="30"/>
        </w:numPr>
        <w:spacing w:after="240"/>
        <w:rPr>
          <w:rFonts w:asciiTheme="minorHAnsi" w:hAnsiTheme="minorHAnsi" w:cstheme="minorHAnsi"/>
          <w:sz w:val="40"/>
          <w:szCs w:val="40"/>
        </w:rPr>
      </w:pPr>
      <w:r>
        <w:rPr>
          <w:rFonts w:asciiTheme="minorHAnsi" w:hAnsiTheme="minorHAnsi" w:cstheme="minorHAnsi"/>
          <w:sz w:val="40"/>
          <w:szCs w:val="40"/>
        </w:rPr>
        <w:t xml:space="preserve">Culture &amp; </w:t>
      </w:r>
      <w:r w:rsidR="007713D3">
        <w:rPr>
          <w:rFonts w:asciiTheme="minorHAnsi" w:hAnsiTheme="minorHAnsi" w:cstheme="minorHAnsi"/>
          <w:sz w:val="40"/>
          <w:szCs w:val="40"/>
        </w:rPr>
        <w:t>behaviours</w:t>
      </w:r>
    </w:p>
    <w:p w14:paraId="78B5E550" w14:textId="6532D0E7" w:rsidR="002835D1" w:rsidRPr="00215396" w:rsidRDefault="00640688" w:rsidP="006A31C0">
      <w:pPr>
        <w:pStyle w:val="Default"/>
        <w:spacing w:before="100" w:beforeAutospacing="1" w:after="100" w:afterAutospacing="1"/>
        <w:contextualSpacing/>
        <w:rPr>
          <w:rFonts w:asciiTheme="minorHAnsi" w:hAnsiTheme="minorHAnsi" w:cstheme="minorBidi"/>
          <w:color w:val="auto"/>
        </w:rPr>
      </w:pPr>
      <w:r w:rsidRPr="00215396">
        <w:rPr>
          <w:rFonts w:asciiTheme="minorHAnsi" w:hAnsiTheme="minorHAnsi" w:cstheme="minorBidi"/>
          <w:color w:val="auto"/>
        </w:rPr>
        <w:t xml:space="preserve">To support the vision </w:t>
      </w:r>
      <w:r w:rsidR="00FC4ECA" w:rsidRPr="00215396">
        <w:rPr>
          <w:rFonts w:asciiTheme="minorHAnsi" w:hAnsiTheme="minorHAnsi" w:cstheme="minorBidi"/>
          <w:color w:val="auto"/>
        </w:rPr>
        <w:t>statement</w:t>
      </w:r>
      <w:r w:rsidRPr="00215396">
        <w:rPr>
          <w:rFonts w:asciiTheme="minorHAnsi" w:hAnsiTheme="minorHAnsi" w:cstheme="minorBidi"/>
          <w:color w:val="auto"/>
        </w:rPr>
        <w:t xml:space="preserve"> of</w:t>
      </w:r>
      <w:r w:rsidR="00215396" w:rsidRPr="00215396">
        <w:rPr>
          <w:rFonts w:asciiTheme="minorHAnsi" w:hAnsiTheme="minorHAnsi" w:cstheme="minorBidi"/>
          <w:color w:val="auto"/>
        </w:rPr>
        <w:t xml:space="preserve"> </w:t>
      </w:r>
      <w:r w:rsidR="002835D1" w:rsidRPr="00215396">
        <w:rPr>
          <w:rFonts w:asciiTheme="minorHAnsi" w:hAnsiTheme="minorHAnsi" w:cstheme="minorBidi"/>
          <w:b/>
          <w:bCs/>
          <w:i/>
          <w:iCs/>
          <w:color w:val="auto"/>
        </w:rPr>
        <w:t>working together so that children and young people achieve the best care outcomes and experiences</w:t>
      </w:r>
      <w:r w:rsidR="00215396" w:rsidRPr="00215396">
        <w:rPr>
          <w:rFonts w:asciiTheme="minorHAnsi" w:hAnsiTheme="minorHAnsi" w:cstheme="minorBidi"/>
          <w:b/>
          <w:bCs/>
          <w:i/>
          <w:iCs/>
          <w:color w:val="auto"/>
        </w:rPr>
        <w:t xml:space="preserve"> </w:t>
      </w:r>
      <w:r w:rsidRPr="00215396">
        <w:rPr>
          <w:rFonts w:asciiTheme="minorHAnsi" w:hAnsiTheme="minorHAnsi" w:cstheme="minorBidi"/>
          <w:color w:val="auto"/>
        </w:rPr>
        <w:t xml:space="preserve">each member agrees to build a culture upon the following </w:t>
      </w:r>
      <w:r w:rsidR="00215396" w:rsidRPr="00215396">
        <w:rPr>
          <w:rFonts w:asciiTheme="minorHAnsi" w:hAnsiTheme="minorHAnsi" w:cstheme="minorBidi"/>
          <w:color w:val="auto"/>
        </w:rPr>
        <w:t>b</w:t>
      </w:r>
      <w:r w:rsidRPr="00215396">
        <w:rPr>
          <w:rFonts w:asciiTheme="minorHAnsi" w:hAnsiTheme="minorHAnsi" w:cstheme="minorBidi"/>
          <w:color w:val="auto"/>
        </w:rPr>
        <w:t>ehaviours</w:t>
      </w:r>
      <w:r w:rsidR="00215396" w:rsidRPr="00215396">
        <w:rPr>
          <w:rFonts w:asciiTheme="minorHAnsi" w:hAnsiTheme="minorHAnsi" w:cstheme="minorBidi"/>
          <w:color w:val="auto"/>
        </w:rPr>
        <w:t>.</w:t>
      </w:r>
    </w:p>
    <w:p w14:paraId="11D1D887" w14:textId="77777777" w:rsidR="002835D1" w:rsidRPr="00215396" w:rsidRDefault="002835D1" w:rsidP="006A31C0">
      <w:pPr>
        <w:pStyle w:val="Default"/>
        <w:spacing w:before="100" w:beforeAutospacing="1" w:after="100" w:afterAutospacing="1"/>
        <w:contextualSpacing/>
        <w:rPr>
          <w:rFonts w:asciiTheme="minorHAnsi" w:hAnsiTheme="minorHAnsi" w:cstheme="minorBidi"/>
          <w:color w:val="auto"/>
        </w:rPr>
      </w:pPr>
    </w:p>
    <w:p w14:paraId="4B55B456" w14:textId="77777777" w:rsidR="00215396" w:rsidRPr="00215396" w:rsidRDefault="00640688" w:rsidP="006A31C0">
      <w:pPr>
        <w:pStyle w:val="Default"/>
        <w:spacing w:before="100" w:beforeAutospacing="1" w:after="100" w:afterAutospacing="1"/>
        <w:contextualSpacing/>
        <w:rPr>
          <w:rFonts w:asciiTheme="minorHAnsi" w:hAnsiTheme="minorHAnsi" w:cstheme="minorBidi"/>
          <w:b/>
          <w:bCs/>
          <w:color w:val="auto"/>
        </w:rPr>
      </w:pPr>
      <w:r w:rsidRPr="00215396">
        <w:rPr>
          <w:rFonts w:asciiTheme="minorHAnsi" w:hAnsiTheme="minorHAnsi" w:cstheme="minorBidi"/>
          <w:b/>
          <w:bCs/>
          <w:color w:val="auto"/>
        </w:rPr>
        <w:t>Trust</w:t>
      </w:r>
    </w:p>
    <w:p w14:paraId="7ED3C6B8" w14:textId="77777777" w:rsidR="00215396" w:rsidRPr="00215396" w:rsidRDefault="00640688" w:rsidP="006A31C0">
      <w:pPr>
        <w:pStyle w:val="Default"/>
        <w:spacing w:before="100" w:beforeAutospacing="1" w:after="100" w:afterAutospacing="1"/>
        <w:contextualSpacing/>
        <w:rPr>
          <w:rFonts w:asciiTheme="minorHAnsi" w:hAnsiTheme="minorHAnsi" w:cstheme="minorBidi"/>
          <w:b/>
          <w:bCs/>
          <w:i/>
          <w:iCs/>
          <w:color w:val="auto"/>
        </w:rPr>
      </w:pPr>
      <w:r w:rsidRPr="00215396">
        <w:rPr>
          <w:rFonts w:asciiTheme="minorHAnsi" w:hAnsiTheme="minorHAnsi" w:cstheme="minorBidi"/>
          <w:b/>
          <w:bCs/>
          <w:i/>
          <w:iCs/>
          <w:color w:val="auto"/>
        </w:rPr>
        <w:t xml:space="preserve">We build trust together in every meeting. </w:t>
      </w:r>
    </w:p>
    <w:p w14:paraId="24662E74" w14:textId="77777777" w:rsidR="00215396" w:rsidRPr="00215396" w:rsidRDefault="00640688" w:rsidP="006A31C0">
      <w:pPr>
        <w:pStyle w:val="Default"/>
        <w:spacing w:before="100" w:beforeAutospacing="1" w:after="100" w:afterAutospacing="1"/>
        <w:contextualSpacing/>
        <w:rPr>
          <w:rFonts w:asciiTheme="minorHAnsi" w:hAnsiTheme="minorHAnsi" w:cstheme="minorBidi"/>
          <w:color w:val="auto"/>
        </w:rPr>
      </w:pPr>
      <w:r w:rsidRPr="00215396">
        <w:rPr>
          <w:rFonts w:asciiTheme="minorHAnsi" w:hAnsiTheme="minorHAnsi" w:cstheme="minorBidi"/>
          <w:color w:val="auto"/>
        </w:rPr>
        <w:t xml:space="preserve">We work together to create a culture of trust, inclusion, and transparency where the importance of confidentiality is respected. </w:t>
      </w:r>
    </w:p>
    <w:p w14:paraId="446E4667" w14:textId="77777777" w:rsidR="00215396" w:rsidRPr="00215396" w:rsidRDefault="00215396" w:rsidP="006A31C0">
      <w:pPr>
        <w:pStyle w:val="Default"/>
        <w:spacing w:before="100" w:beforeAutospacing="1" w:after="100" w:afterAutospacing="1"/>
        <w:contextualSpacing/>
        <w:rPr>
          <w:rFonts w:asciiTheme="minorHAnsi" w:hAnsiTheme="minorHAnsi" w:cstheme="minorBidi"/>
          <w:color w:val="auto"/>
        </w:rPr>
      </w:pPr>
    </w:p>
    <w:p w14:paraId="075EDAAB" w14:textId="77777777" w:rsidR="00215396" w:rsidRPr="00215396" w:rsidRDefault="00640688" w:rsidP="006A31C0">
      <w:pPr>
        <w:pStyle w:val="Default"/>
        <w:spacing w:before="100" w:beforeAutospacing="1" w:after="100" w:afterAutospacing="1"/>
        <w:contextualSpacing/>
        <w:rPr>
          <w:rFonts w:asciiTheme="minorHAnsi" w:hAnsiTheme="minorHAnsi" w:cstheme="minorBidi"/>
          <w:b/>
          <w:bCs/>
          <w:color w:val="auto"/>
        </w:rPr>
      </w:pPr>
      <w:r w:rsidRPr="00215396">
        <w:rPr>
          <w:rFonts w:asciiTheme="minorHAnsi" w:hAnsiTheme="minorHAnsi" w:cstheme="minorBidi"/>
          <w:b/>
          <w:bCs/>
          <w:color w:val="auto"/>
        </w:rPr>
        <w:t xml:space="preserve">Partnership </w:t>
      </w:r>
    </w:p>
    <w:p w14:paraId="1D3AA25D" w14:textId="77777777" w:rsidR="00215396" w:rsidRPr="00215396" w:rsidRDefault="00640688" w:rsidP="006A31C0">
      <w:pPr>
        <w:pStyle w:val="Default"/>
        <w:spacing w:before="100" w:beforeAutospacing="1" w:after="100" w:afterAutospacing="1"/>
        <w:contextualSpacing/>
        <w:rPr>
          <w:rFonts w:asciiTheme="minorHAnsi" w:hAnsiTheme="minorHAnsi" w:cstheme="minorBidi"/>
          <w:b/>
          <w:bCs/>
          <w:i/>
          <w:iCs/>
          <w:color w:val="auto"/>
        </w:rPr>
      </w:pPr>
      <w:r w:rsidRPr="00215396">
        <w:rPr>
          <w:rFonts w:asciiTheme="minorHAnsi" w:hAnsiTheme="minorHAnsi" w:cstheme="minorBidi"/>
          <w:b/>
          <w:bCs/>
          <w:i/>
          <w:iCs/>
          <w:color w:val="auto"/>
        </w:rPr>
        <w:t>We work together to make things better for the children and young people receiving care.</w:t>
      </w:r>
    </w:p>
    <w:p w14:paraId="54D327F3" w14:textId="77777777" w:rsidR="00215396" w:rsidRPr="00215396" w:rsidRDefault="00640688" w:rsidP="006A31C0">
      <w:pPr>
        <w:pStyle w:val="Default"/>
        <w:spacing w:before="100" w:beforeAutospacing="1" w:after="100" w:afterAutospacing="1"/>
        <w:contextualSpacing/>
        <w:rPr>
          <w:rFonts w:asciiTheme="minorHAnsi" w:hAnsiTheme="minorHAnsi" w:cstheme="minorBidi"/>
          <w:color w:val="auto"/>
        </w:rPr>
      </w:pPr>
      <w:r w:rsidRPr="00215396">
        <w:rPr>
          <w:rFonts w:asciiTheme="minorHAnsi" w:hAnsiTheme="minorHAnsi" w:cstheme="minorBidi"/>
          <w:color w:val="auto"/>
        </w:rPr>
        <w:t xml:space="preserve">We empower each other by treating each member as an equal. We collaborate to find the best pathway to our shared goal. </w:t>
      </w:r>
    </w:p>
    <w:p w14:paraId="61AF6590" w14:textId="77777777" w:rsidR="00215396" w:rsidRPr="00215396" w:rsidRDefault="00215396" w:rsidP="006A31C0">
      <w:pPr>
        <w:pStyle w:val="Default"/>
        <w:spacing w:before="100" w:beforeAutospacing="1" w:after="100" w:afterAutospacing="1"/>
        <w:contextualSpacing/>
        <w:rPr>
          <w:rFonts w:asciiTheme="minorHAnsi" w:hAnsiTheme="minorHAnsi" w:cstheme="minorBidi"/>
          <w:color w:val="auto"/>
        </w:rPr>
      </w:pPr>
    </w:p>
    <w:p w14:paraId="269EEB04" w14:textId="77777777" w:rsidR="00215396" w:rsidRPr="00215396" w:rsidRDefault="00640688" w:rsidP="006A31C0">
      <w:pPr>
        <w:pStyle w:val="Default"/>
        <w:spacing w:before="100" w:beforeAutospacing="1" w:after="100" w:afterAutospacing="1"/>
        <w:contextualSpacing/>
        <w:rPr>
          <w:rFonts w:asciiTheme="minorHAnsi" w:hAnsiTheme="minorHAnsi" w:cstheme="minorBidi"/>
          <w:b/>
          <w:bCs/>
          <w:color w:val="auto"/>
        </w:rPr>
      </w:pPr>
      <w:r w:rsidRPr="00215396">
        <w:rPr>
          <w:rFonts w:asciiTheme="minorHAnsi" w:hAnsiTheme="minorHAnsi" w:cstheme="minorBidi"/>
          <w:b/>
          <w:bCs/>
          <w:color w:val="auto"/>
        </w:rPr>
        <w:t>Open-minded</w:t>
      </w:r>
    </w:p>
    <w:p w14:paraId="646191D2" w14:textId="77777777" w:rsidR="00215396" w:rsidRPr="00215396" w:rsidRDefault="00640688" w:rsidP="006A31C0">
      <w:pPr>
        <w:pStyle w:val="Default"/>
        <w:spacing w:before="100" w:beforeAutospacing="1" w:after="100" w:afterAutospacing="1"/>
        <w:contextualSpacing/>
        <w:rPr>
          <w:rFonts w:asciiTheme="minorHAnsi" w:hAnsiTheme="minorHAnsi" w:cstheme="minorBidi"/>
          <w:b/>
          <w:bCs/>
          <w:i/>
          <w:iCs/>
          <w:color w:val="auto"/>
        </w:rPr>
      </w:pPr>
      <w:r w:rsidRPr="00215396">
        <w:rPr>
          <w:rFonts w:asciiTheme="minorHAnsi" w:hAnsiTheme="minorHAnsi" w:cstheme="minorBidi"/>
          <w:b/>
          <w:bCs/>
          <w:i/>
          <w:iCs/>
          <w:color w:val="auto"/>
        </w:rPr>
        <w:t xml:space="preserve">We challenge ourselves to be open to changing our views. </w:t>
      </w:r>
    </w:p>
    <w:p w14:paraId="177515DA" w14:textId="77777777" w:rsidR="00215396" w:rsidRPr="00215396" w:rsidRDefault="00640688" w:rsidP="006A31C0">
      <w:pPr>
        <w:pStyle w:val="Default"/>
        <w:spacing w:before="100" w:beforeAutospacing="1" w:after="100" w:afterAutospacing="1"/>
        <w:contextualSpacing/>
        <w:rPr>
          <w:rFonts w:asciiTheme="minorHAnsi" w:hAnsiTheme="minorHAnsi" w:cstheme="minorBidi"/>
          <w:color w:val="auto"/>
        </w:rPr>
      </w:pPr>
      <w:r w:rsidRPr="00215396">
        <w:rPr>
          <w:rFonts w:asciiTheme="minorHAnsi" w:hAnsiTheme="minorHAnsi" w:cstheme="minorBidi"/>
          <w:color w:val="auto"/>
        </w:rPr>
        <w:t xml:space="preserve">We actively listen to the diverse views of patients, families, carers and staff. We are considerate and understanding in even the most complex discussions. </w:t>
      </w:r>
    </w:p>
    <w:p w14:paraId="3D26B99B" w14:textId="77777777" w:rsidR="00215396" w:rsidRPr="00215396" w:rsidRDefault="00215396" w:rsidP="006A31C0">
      <w:pPr>
        <w:pStyle w:val="Default"/>
        <w:spacing w:before="100" w:beforeAutospacing="1" w:after="100" w:afterAutospacing="1"/>
        <w:contextualSpacing/>
        <w:rPr>
          <w:rFonts w:asciiTheme="minorHAnsi" w:hAnsiTheme="minorHAnsi" w:cstheme="minorBidi"/>
          <w:color w:val="auto"/>
        </w:rPr>
      </w:pPr>
    </w:p>
    <w:p w14:paraId="28C2CED9" w14:textId="77777777" w:rsidR="00215396" w:rsidRPr="00215396" w:rsidRDefault="00640688" w:rsidP="006A31C0">
      <w:pPr>
        <w:pStyle w:val="Default"/>
        <w:spacing w:before="100" w:beforeAutospacing="1" w:after="100" w:afterAutospacing="1"/>
        <w:contextualSpacing/>
        <w:rPr>
          <w:rFonts w:asciiTheme="minorHAnsi" w:hAnsiTheme="minorHAnsi" w:cstheme="minorBidi"/>
          <w:b/>
          <w:bCs/>
          <w:color w:val="auto"/>
        </w:rPr>
      </w:pPr>
      <w:r w:rsidRPr="00215396">
        <w:rPr>
          <w:rFonts w:asciiTheme="minorHAnsi" w:hAnsiTheme="minorHAnsi" w:cstheme="minorBidi"/>
          <w:b/>
          <w:bCs/>
          <w:color w:val="auto"/>
        </w:rPr>
        <w:t>Action</w:t>
      </w:r>
    </w:p>
    <w:p w14:paraId="3721AFE3" w14:textId="77777777" w:rsidR="00215396" w:rsidRPr="00215396" w:rsidRDefault="00640688" w:rsidP="006A31C0">
      <w:pPr>
        <w:pStyle w:val="Default"/>
        <w:spacing w:before="100" w:beforeAutospacing="1" w:after="100" w:afterAutospacing="1"/>
        <w:contextualSpacing/>
        <w:rPr>
          <w:rFonts w:asciiTheme="minorHAnsi" w:hAnsiTheme="minorHAnsi" w:cstheme="minorBidi"/>
          <w:b/>
          <w:bCs/>
          <w:i/>
          <w:iCs/>
          <w:color w:val="auto"/>
        </w:rPr>
      </w:pPr>
      <w:r w:rsidRPr="00215396">
        <w:rPr>
          <w:rFonts w:asciiTheme="minorHAnsi" w:hAnsiTheme="minorHAnsi" w:cstheme="minorBidi"/>
          <w:b/>
          <w:bCs/>
          <w:i/>
          <w:iCs/>
          <w:color w:val="auto"/>
        </w:rPr>
        <w:t xml:space="preserve">We do the things we agree to do. </w:t>
      </w:r>
    </w:p>
    <w:p w14:paraId="58313ED3" w14:textId="26357291" w:rsidR="00372E8D" w:rsidRPr="00215396" w:rsidRDefault="00640688" w:rsidP="006A31C0">
      <w:pPr>
        <w:pStyle w:val="Default"/>
        <w:spacing w:before="100" w:beforeAutospacing="1" w:after="100" w:afterAutospacing="1"/>
        <w:contextualSpacing/>
        <w:rPr>
          <w:rFonts w:asciiTheme="minorHAnsi" w:hAnsiTheme="minorHAnsi" w:cstheme="minorBidi"/>
          <w:color w:val="auto"/>
        </w:rPr>
      </w:pPr>
      <w:r w:rsidRPr="00215396">
        <w:rPr>
          <w:rFonts w:asciiTheme="minorHAnsi" w:hAnsiTheme="minorHAnsi" w:cstheme="minorBidi"/>
          <w:color w:val="auto"/>
        </w:rPr>
        <w:t>We understand that change comes about because of our actions. Fulfilling our</w:t>
      </w:r>
      <w:r w:rsidR="00215396">
        <w:rPr>
          <w:rFonts w:asciiTheme="minorHAnsi" w:hAnsiTheme="minorHAnsi" w:cstheme="minorBidi"/>
          <w:color w:val="auto"/>
        </w:rPr>
        <w:t xml:space="preserve"> c</w:t>
      </w:r>
      <w:r w:rsidRPr="00215396">
        <w:rPr>
          <w:rFonts w:asciiTheme="minorHAnsi" w:hAnsiTheme="minorHAnsi" w:cstheme="minorBidi"/>
          <w:color w:val="auto"/>
        </w:rPr>
        <w:t>ommitments builds trust and confidence in the importance of our work.</w:t>
      </w:r>
    </w:p>
    <w:p w14:paraId="744402D6" w14:textId="77777777" w:rsidR="00372E8D" w:rsidRPr="00372E8D" w:rsidRDefault="00372E8D" w:rsidP="006A31C0">
      <w:pPr>
        <w:pStyle w:val="Default"/>
        <w:spacing w:before="100" w:beforeAutospacing="1" w:after="100" w:afterAutospacing="1"/>
        <w:contextualSpacing/>
        <w:rPr>
          <w:rFonts w:asciiTheme="minorHAnsi" w:hAnsiTheme="minorHAnsi"/>
          <w:b/>
          <w:bCs/>
          <w:sz w:val="22"/>
          <w:szCs w:val="22"/>
        </w:rPr>
      </w:pPr>
    </w:p>
    <w:p w14:paraId="601A99F0" w14:textId="3927D60D" w:rsidR="00F821E2" w:rsidRPr="002835D1" w:rsidRDefault="00F821E2" w:rsidP="00F821E2">
      <w:pPr>
        <w:pStyle w:val="Heading1"/>
        <w:numPr>
          <w:ilvl w:val="0"/>
          <w:numId w:val="30"/>
        </w:numPr>
        <w:spacing w:after="240"/>
        <w:rPr>
          <w:rFonts w:asciiTheme="minorHAnsi" w:hAnsiTheme="minorHAnsi" w:cstheme="minorHAnsi"/>
          <w:sz w:val="40"/>
          <w:szCs w:val="40"/>
        </w:rPr>
      </w:pPr>
      <w:r w:rsidRPr="002835D1">
        <w:rPr>
          <w:rFonts w:asciiTheme="minorHAnsi" w:hAnsiTheme="minorHAnsi" w:cstheme="minorHAnsi"/>
          <w:sz w:val="40"/>
          <w:szCs w:val="40"/>
        </w:rPr>
        <w:t>Roles &amp; Responsibilities</w:t>
      </w:r>
    </w:p>
    <w:p w14:paraId="382FA865" w14:textId="07497AD9" w:rsidR="00474C06" w:rsidRPr="003E1473" w:rsidRDefault="72DD7233" w:rsidP="05476511">
      <w:pPr>
        <w:pStyle w:val="Default"/>
        <w:spacing w:before="120" w:after="120"/>
        <w:contextualSpacing/>
        <w:rPr>
          <w:rFonts w:asciiTheme="minorHAnsi" w:hAnsiTheme="minorHAnsi" w:cstheme="minorBidi"/>
          <w:color w:val="auto"/>
        </w:rPr>
      </w:pPr>
      <w:r w:rsidRPr="05476511">
        <w:rPr>
          <w:rFonts w:asciiTheme="minorHAnsi" w:hAnsiTheme="minorHAnsi" w:cstheme="minorBidi"/>
          <w:color w:val="auto"/>
        </w:rPr>
        <w:t>T</w:t>
      </w:r>
      <w:r w:rsidR="3327C1F9" w:rsidRPr="05476511">
        <w:rPr>
          <w:rFonts w:asciiTheme="minorHAnsi" w:hAnsiTheme="minorHAnsi" w:cstheme="minorBidi"/>
          <w:color w:val="auto"/>
        </w:rPr>
        <w:t>o</w:t>
      </w:r>
      <w:r w:rsidRPr="05476511">
        <w:rPr>
          <w:rFonts w:asciiTheme="minorHAnsi" w:hAnsiTheme="minorHAnsi" w:cstheme="minorBidi"/>
          <w:color w:val="auto"/>
        </w:rPr>
        <w:t xml:space="preserve"> support the delivery of objectives, </w:t>
      </w:r>
      <w:r w:rsidR="64C053B8" w:rsidRPr="05476511">
        <w:rPr>
          <w:rFonts w:asciiTheme="minorHAnsi" w:hAnsiTheme="minorHAnsi" w:cstheme="minorBidi"/>
          <w:color w:val="auto"/>
        </w:rPr>
        <w:t xml:space="preserve">The </w:t>
      </w:r>
      <w:r w:rsidR="18AEE5E6" w:rsidRPr="05476511">
        <w:rPr>
          <w:rFonts w:asciiTheme="minorHAnsi" w:hAnsiTheme="minorHAnsi" w:cstheme="minorBidi"/>
          <w:color w:val="auto"/>
        </w:rPr>
        <w:t>RCH CCC Carers Network</w:t>
      </w:r>
      <w:r w:rsidR="3327C1F9" w:rsidRPr="05476511">
        <w:rPr>
          <w:rFonts w:asciiTheme="minorHAnsi" w:hAnsiTheme="minorHAnsi" w:cstheme="minorBidi"/>
          <w:color w:val="auto"/>
        </w:rPr>
        <w:t xml:space="preserve"> members will</w:t>
      </w:r>
      <w:r w:rsidR="18AEE5E6" w:rsidRPr="05476511">
        <w:rPr>
          <w:rFonts w:asciiTheme="minorHAnsi" w:hAnsiTheme="minorHAnsi" w:cstheme="minorBidi"/>
          <w:color w:val="auto"/>
        </w:rPr>
        <w:t>:</w:t>
      </w:r>
    </w:p>
    <w:p w14:paraId="37436F0C" w14:textId="77777777" w:rsidR="00C85B74" w:rsidRPr="003E1473" w:rsidRDefault="00C85B74" w:rsidP="00474C06">
      <w:pPr>
        <w:pStyle w:val="Default"/>
        <w:spacing w:before="120" w:after="120"/>
        <w:contextualSpacing/>
        <w:rPr>
          <w:rFonts w:asciiTheme="minorHAnsi" w:hAnsiTheme="minorHAnsi" w:cstheme="minorHAnsi"/>
        </w:rPr>
      </w:pPr>
    </w:p>
    <w:p w14:paraId="175BF7CC" w14:textId="64EFBE68" w:rsidR="00474C06" w:rsidRPr="003E1473" w:rsidRDefault="00474C06" w:rsidP="00474C06">
      <w:pPr>
        <w:pStyle w:val="Default"/>
        <w:numPr>
          <w:ilvl w:val="0"/>
          <w:numId w:val="19"/>
        </w:numPr>
        <w:spacing w:before="120" w:after="120"/>
        <w:ind w:left="714" w:hanging="357"/>
        <w:contextualSpacing/>
        <w:rPr>
          <w:rFonts w:asciiTheme="minorHAnsi" w:hAnsiTheme="minorHAnsi" w:cstheme="minorHAnsi"/>
        </w:rPr>
      </w:pPr>
      <w:r w:rsidRPr="003E1473">
        <w:rPr>
          <w:rFonts w:asciiTheme="minorHAnsi" w:hAnsiTheme="minorHAnsi" w:cstheme="minorHAnsi"/>
        </w:rPr>
        <w:t xml:space="preserve">Cultivate two-way communication between </w:t>
      </w:r>
      <w:r w:rsidR="00CD122F" w:rsidRPr="003E1473">
        <w:rPr>
          <w:rFonts w:asciiTheme="minorHAnsi" w:hAnsiTheme="minorHAnsi" w:cstheme="minorHAnsi"/>
        </w:rPr>
        <w:t>RCH</w:t>
      </w:r>
      <w:r w:rsidRPr="003E1473">
        <w:rPr>
          <w:rFonts w:asciiTheme="minorHAnsi" w:hAnsiTheme="minorHAnsi" w:cstheme="minorHAnsi"/>
        </w:rPr>
        <w:t xml:space="preserve"> staff</w:t>
      </w:r>
      <w:r w:rsidR="00CD122F" w:rsidRPr="003E1473">
        <w:rPr>
          <w:rFonts w:asciiTheme="minorHAnsi" w:hAnsiTheme="minorHAnsi" w:cstheme="minorHAnsi"/>
        </w:rPr>
        <w:t xml:space="preserve">, </w:t>
      </w:r>
      <w:r w:rsidRPr="003E1473">
        <w:rPr>
          <w:rFonts w:asciiTheme="minorHAnsi" w:hAnsiTheme="minorHAnsi" w:cstheme="minorHAnsi"/>
        </w:rPr>
        <w:t xml:space="preserve">patients and </w:t>
      </w:r>
      <w:r w:rsidR="00CD122F" w:rsidRPr="003E1473">
        <w:rPr>
          <w:rFonts w:asciiTheme="minorHAnsi" w:hAnsiTheme="minorHAnsi" w:cstheme="minorHAnsi"/>
        </w:rPr>
        <w:t>carers</w:t>
      </w:r>
      <w:r w:rsidR="00BD221A">
        <w:rPr>
          <w:rFonts w:asciiTheme="minorHAnsi" w:hAnsiTheme="minorHAnsi" w:cstheme="minorHAnsi"/>
        </w:rPr>
        <w:t xml:space="preserve"> through </w:t>
      </w:r>
      <w:r w:rsidR="00976CCF" w:rsidRPr="003E1473">
        <w:rPr>
          <w:rFonts w:asciiTheme="minorHAnsi" w:hAnsiTheme="minorHAnsi" w:cstheme="minorHAnsi"/>
        </w:rPr>
        <w:t>the delivery and maintenance of</w:t>
      </w:r>
      <w:r w:rsidRPr="003E1473">
        <w:rPr>
          <w:rFonts w:asciiTheme="minorHAnsi" w:hAnsiTheme="minorHAnsi" w:cstheme="minorHAnsi"/>
        </w:rPr>
        <w:t>:</w:t>
      </w:r>
    </w:p>
    <w:p w14:paraId="795D74C8" w14:textId="1280C590" w:rsidR="00C85216" w:rsidRDefault="00C85216" w:rsidP="00474C06">
      <w:pPr>
        <w:pStyle w:val="Default"/>
        <w:numPr>
          <w:ilvl w:val="1"/>
          <w:numId w:val="19"/>
        </w:numPr>
        <w:spacing w:before="120" w:after="120"/>
        <w:contextualSpacing/>
        <w:rPr>
          <w:rFonts w:asciiTheme="minorHAnsi" w:hAnsiTheme="minorHAnsi" w:cstheme="minorHAnsi"/>
        </w:rPr>
      </w:pPr>
      <w:r>
        <w:rPr>
          <w:rFonts w:asciiTheme="minorHAnsi" w:hAnsiTheme="minorHAnsi" w:cstheme="minorHAnsi"/>
        </w:rPr>
        <w:t xml:space="preserve">A 12-month work plan articulating the </w:t>
      </w:r>
      <w:r w:rsidR="006364D8">
        <w:rPr>
          <w:rFonts w:asciiTheme="minorHAnsi" w:hAnsiTheme="minorHAnsi" w:cstheme="minorHAnsi"/>
        </w:rPr>
        <w:t>network’s key focus areas</w:t>
      </w:r>
      <w:r>
        <w:rPr>
          <w:rFonts w:asciiTheme="minorHAnsi" w:hAnsiTheme="minorHAnsi" w:cstheme="minorHAnsi"/>
        </w:rPr>
        <w:t xml:space="preserve"> </w:t>
      </w:r>
    </w:p>
    <w:p w14:paraId="3E3DFD10" w14:textId="65BC06CB" w:rsidR="00474C06" w:rsidRPr="003E1473" w:rsidRDefault="00474C06" w:rsidP="00474C06">
      <w:pPr>
        <w:pStyle w:val="Default"/>
        <w:numPr>
          <w:ilvl w:val="1"/>
          <w:numId w:val="19"/>
        </w:numPr>
        <w:spacing w:before="120" w:after="120"/>
        <w:contextualSpacing/>
        <w:rPr>
          <w:rFonts w:asciiTheme="minorHAnsi" w:hAnsiTheme="minorHAnsi" w:cstheme="minorHAnsi"/>
        </w:rPr>
      </w:pPr>
      <w:r w:rsidRPr="003E1473">
        <w:rPr>
          <w:rFonts w:asciiTheme="minorHAnsi" w:hAnsiTheme="minorHAnsi" w:cstheme="minorHAnsi"/>
        </w:rPr>
        <w:t xml:space="preserve">Strategies </w:t>
      </w:r>
      <w:r w:rsidR="00976CCF" w:rsidRPr="003E1473">
        <w:rPr>
          <w:rFonts w:asciiTheme="minorHAnsi" w:hAnsiTheme="minorHAnsi" w:cstheme="minorHAnsi"/>
        </w:rPr>
        <w:t>that empower</w:t>
      </w:r>
      <w:r w:rsidRPr="003E1473">
        <w:rPr>
          <w:rFonts w:asciiTheme="minorHAnsi" w:hAnsiTheme="minorHAnsi" w:cstheme="minorHAnsi"/>
        </w:rPr>
        <w:t xml:space="preserve"> patients and </w:t>
      </w:r>
      <w:r w:rsidR="004166A9" w:rsidRPr="003E1473">
        <w:rPr>
          <w:rFonts w:asciiTheme="minorHAnsi" w:hAnsiTheme="minorHAnsi" w:cstheme="minorHAnsi"/>
        </w:rPr>
        <w:t>carers</w:t>
      </w:r>
      <w:r w:rsidRPr="003E1473">
        <w:rPr>
          <w:rFonts w:asciiTheme="minorHAnsi" w:hAnsiTheme="minorHAnsi" w:cstheme="minorHAnsi"/>
        </w:rPr>
        <w:t xml:space="preserve"> to be active participants in care</w:t>
      </w:r>
    </w:p>
    <w:p w14:paraId="19EE4FCA" w14:textId="5AE78765" w:rsidR="00474C06" w:rsidRPr="003E1473" w:rsidRDefault="00474C06" w:rsidP="00474C06">
      <w:pPr>
        <w:pStyle w:val="Default"/>
        <w:numPr>
          <w:ilvl w:val="1"/>
          <w:numId w:val="19"/>
        </w:numPr>
        <w:spacing w:before="120" w:after="120"/>
        <w:contextualSpacing/>
        <w:rPr>
          <w:rFonts w:asciiTheme="minorHAnsi" w:hAnsiTheme="minorHAnsi" w:cstheme="minorHAnsi"/>
        </w:rPr>
      </w:pPr>
      <w:r w:rsidRPr="003E1473">
        <w:rPr>
          <w:rFonts w:asciiTheme="minorHAnsi" w:hAnsiTheme="minorHAnsi" w:cstheme="minorHAnsi"/>
        </w:rPr>
        <w:t xml:space="preserve">Systems for patients and </w:t>
      </w:r>
      <w:r w:rsidR="00130D17" w:rsidRPr="003E1473">
        <w:rPr>
          <w:rFonts w:asciiTheme="minorHAnsi" w:hAnsiTheme="minorHAnsi" w:cstheme="minorHAnsi"/>
        </w:rPr>
        <w:t>carers</w:t>
      </w:r>
      <w:r w:rsidRPr="003E1473">
        <w:rPr>
          <w:rFonts w:asciiTheme="minorHAnsi" w:hAnsiTheme="minorHAnsi" w:cstheme="minorHAnsi"/>
        </w:rPr>
        <w:t xml:space="preserve"> to provide constructive feedback and compliments about service</w:t>
      </w:r>
      <w:r w:rsidR="004166A9" w:rsidRPr="003E1473">
        <w:rPr>
          <w:rFonts w:asciiTheme="minorHAnsi" w:hAnsiTheme="minorHAnsi" w:cstheme="minorHAnsi"/>
        </w:rPr>
        <w:t>s</w:t>
      </w:r>
      <w:r w:rsidRPr="003E1473">
        <w:rPr>
          <w:rFonts w:asciiTheme="minorHAnsi" w:hAnsiTheme="minorHAnsi" w:cstheme="minorHAnsi"/>
        </w:rPr>
        <w:t xml:space="preserve"> or care</w:t>
      </w:r>
      <w:r w:rsidR="004166A9" w:rsidRPr="003E1473">
        <w:rPr>
          <w:rFonts w:asciiTheme="minorHAnsi" w:hAnsiTheme="minorHAnsi" w:cstheme="minorHAnsi"/>
        </w:rPr>
        <w:t>.</w:t>
      </w:r>
    </w:p>
    <w:p w14:paraId="6677B526" w14:textId="77777777" w:rsidR="00474C06" w:rsidRPr="003E1473" w:rsidRDefault="00474C06" w:rsidP="00474C06">
      <w:pPr>
        <w:pStyle w:val="Default"/>
        <w:spacing w:before="120" w:after="120"/>
        <w:contextualSpacing/>
        <w:rPr>
          <w:rFonts w:asciiTheme="minorHAnsi" w:hAnsiTheme="minorHAnsi" w:cstheme="minorHAnsi"/>
        </w:rPr>
      </w:pPr>
    </w:p>
    <w:p w14:paraId="0DEFCF03" w14:textId="64340A6C" w:rsidR="00793EDF" w:rsidRDefault="00793EDF" w:rsidP="00793EDF">
      <w:pPr>
        <w:pStyle w:val="Default"/>
        <w:numPr>
          <w:ilvl w:val="0"/>
          <w:numId w:val="19"/>
        </w:numPr>
        <w:spacing w:before="120" w:after="120"/>
        <w:ind w:left="714" w:hanging="357"/>
        <w:contextualSpacing/>
        <w:rPr>
          <w:rFonts w:asciiTheme="minorHAnsi" w:hAnsiTheme="minorHAnsi" w:cstheme="minorHAnsi"/>
        </w:rPr>
      </w:pPr>
      <w:r>
        <w:rPr>
          <w:rFonts w:asciiTheme="minorHAnsi" w:hAnsiTheme="minorHAnsi" w:cstheme="minorHAnsi"/>
        </w:rPr>
        <w:t xml:space="preserve">Nurture a </w:t>
      </w:r>
      <w:r w:rsidR="00137F3E">
        <w:rPr>
          <w:rFonts w:asciiTheme="minorHAnsi" w:hAnsiTheme="minorHAnsi" w:cstheme="minorHAnsi"/>
        </w:rPr>
        <w:t>supportive and respectful</w:t>
      </w:r>
      <w:r>
        <w:rPr>
          <w:rFonts w:asciiTheme="minorHAnsi" w:hAnsiTheme="minorHAnsi" w:cstheme="minorHAnsi"/>
        </w:rPr>
        <w:t xml:space="preserve"> environment that enables proactive and productive </w:t>
      </w:r>
      <w:r w:rsidR="00EC046E">
        <w:rPr>
          <w:rFonts w:asciiTheme="minorHAnsi" w:hAnsiTheme="minorHAnsi" w:cstheme="minorHAnsi"/>
        </w:rPr>
        <w:t>outputs and outcomes</w:t>
      </w:r>
      <w:r w:rsidR="00D65D57">
        <w:rPr>
          <w:rFonts w:asciiTheme="minorHAnsi" w:hAnsiTheme="minorHAnsi" w:cstheme="minorHAnsi"/>
        </w:rPr>
        <w:t>, including</w:t>
      </w:r>
      <w:r w:rsidR="00703C5F">
        <w:rPr>
          <w:rFonts w:asciiTheme="minorHAnsi" w:hAnsiTheme="minorHAnsi" w:cstheme="minorHAnsi"/>
        </w:rPr>
        <w:t>:</w:t>
      </w:r>
    </w:p>
    <w:p w14:paraId="45FB1679" w14:textId="77777777" w:rsidR="0014786D" w:rsidRDefault="008D3EEA" w:rsidP="00685D0A">
      <w:pPr>
        <w:pStyle w:val="Default"/>
        <w:numPr>
          <w:ilvl w:val="1"/>
          <w:numId w:val="19"/>
        </w:numPr>
        <w:spacing w:before="120" w:after="120"/>
        <w:contextualSpacing/>
        <w:rPr>
          <w:rFonts w:asciiTheme="minorHAnsi" w:hAnsiTheme="minorHAnsi" w:cstheme="minorHAnsi"/>
        </w:rPr>
      </w:pPr>
      <w:r>
        <w:rPr>
          <w:rFonts w:asciiTheme="minorHAnsi" w:hAnsiTheme="minorHAnsi" w:cstheme="minorHAnsi"/>
        </w:rPr>
        <w:t>Preparing for, attending</w:t>
      </w:r>
      <w:r w:rsidR="00685D0A">
        <w:rPr>
          <w:rFonts w:asciiTheme="minorHAnsi" w:hAnsiTheme="minorHAnsi" w:cstheme="minorHAnsi"/>
        </w:rPr>
        <w:t xml:space="preserve"> </w:t>
      </w:r>
      <w:r>
        <w:rPr>
          <w:rFonts w:asciiTheme="minorHAnsi" w:hAnsiTheme="minorHAnsi" w:cstheme="minorHAnsi"/>
        </w:rPr>
        <w:t xml:space="preserve">and actively contributing to </w:t>
      </w:r>
      <w:r w:rsidR="007B0340">
        <w:rPr>
          <w:rFonts w:asciiTheme="minorHAnsi" w:hAnsiTheme="minorHAnsi" w:cstheme="minorHAnsi"/>
        </w:rPr>
        <w:t xml:space="preserve">scheduled </w:t>
      </w:r>
      <w:r w:rsidR="00685D0A">
        <w:rPr>
          <w:rFonts w:asciiTheme="minorHAnsi" w:hAnsiTheme="minorHAnsi" w:cstheme="minorHAnsi"/>
        </w:rPr>
        <w:t>meeting</w:t>
      </w:r>
      <w:r w:rsidR="00EF1CD2">
        <w:rPr>
          <w:rFonts w:asciiTheme="minorHAnsi" w:hAnsiTheme="minorHAnsi" w:cstheme="minorHAnsi"/>
        </w:rPr>
        <w:t>s</w:t>
      </w:r>
    </w:p>
    <w:p w14:paraId="4E90E35E" w14:textId="3ED8D854" w:rsidR="00685D0A" w:rsidRDefault="0014786D" w:rsidP="00685D0A">
      <w:pPr>
        <w:pStyle w:val="Default"/>
        <w:numPr>
          <w:ilvl w:val="1"/>
          <w:numId w:val="19"/>
        </w:numPr>
        <w:spacing w:before="120" w:after="120"/>
        <w:contextualSpacing/>
        <w:rPr>
          <w:rFonts w:asciiTheme="minorHAnsi" w:hAnsiTheme="minorHAnsi" w:cstheme="minorHAnsi"/>
        </w:rPr>
      </w:pPr>
      <w:r>
        <w:rPr>
          <w:rFonts w:asciiTheme="minorHAnsi" w:hAnsiTheme="minorHAnsi" w:cstheme="minorHAnsi"/>
        </w:rPr>
        <w:t>Taking</w:t>
      </w:r>
      <w:r w:rsidR="007B0340">
        <w:rPr>
          <w:rFonts w:asciiTheme="minorHAnsi" w:hAnsiTheme="minorHAnsi" w:cstheme="minorHAnsi"/>
        </w:rPr>
        <w:t xml:space="preserve"> accountability</w:t>
      </w:r>
      <w:r w:rsidR="00CE0136">
        <w:rPr>
          <w:rFonts w:asciiTheme="minorHAnsi" w:hAnsiTheme="minorHAnsi" w:cstheme="minorHAnsi"/>
        </w:rPr>
        <w:t xml:space="preserve"> for follow-up action</w:t>
      </w:r>
      <w:r w:rsidR="007B0340">
        <w:rPr>
          <w:rFonts w:asciiTheme="minorHAnsi" w:hAnsiTheme="minorHAnsi" w:cstheme="minorHAnsi"/>
        </w:rPr>
        <w:t>s</w:t>
      </w:r>
    </w:p>
    <w:p w14:paraId="3516973C" w14:textId="568876E6" w:rsidR="0042070C" w:rsidRPr="00AC0650" w:rsidRDefault="00CE0136" w:rsidP="00AC0650">
      <w:pPr>
        <w:pStyle w:val="Default"/>
        <w:numPr>
          <w:ilvl w:val="1"/>
          <w:numId w:val="19"/>
        </w:numPr>
        <w:spacing w:before="120" w:after="120"/>
        <w:contextualSpacing/>
        <w:rPr>
          <w:rFonts w:asciiTheme="minorHAnsi" w:hAnsiTheme="minorHAnsi" w:cstheme="minorHAnsi"/>
        </w:rPr>
      </w:pPr>
      <w:r>
        <w:rPr>
          <w:rFonts w:asciiTheme="minorHAnsi" w:hAnsiTheme="minorHAnsi" w:cstheme="minorHAnsi"/>
        </w:rPr>
        <w:t xml:space="preserve">Participating in </w:t>
      </w:r>
      <w:r w:rsidR="0014786D">
        <w:rPr>
          <w:rFonts w:asciiTheme="minorHAnsi" w:hAnsiTheme="minorHAnsi" w:cstheme="minorHAnsi"/>
        </w:rPr>
        <w:t xml:space="preserve">related </w:t>
      </w:r>
      <w:r>
        <w:rPr>
          <w:rFonts w:asciiTheme="minorHAnsi" w:hAnsiTheme="minorHAnsi" w:cstheme="minorHAnsi"/>
        </w:rPr>
        <w:t>working groups</w:t>
      </w:r>
      <w:r w:rsidR="00EF1CD2">
        <w:rPr>
          <w:rFonts w:asciiTheme="minorHAnsi" w:hAnsiTheme="minorHAnsi" w:cstheme="minorHAnsi"/>
        </w:rPr>
        <w:t>, time and commitments permitting</w:t>
      </w:r>
    </w:p>
    <w:p w14:paraId="6247F1E9" w14:textId="6F9E4F65" w:rsidR="00CE0136" w:rsidRDefault="00024862" w:rsidP="00685D0A">
      <w:pPr>
        <w:pStyle w:val="Default"/>
        <w:numPr>
          <w:ilvl w:val="1"/>
          <w:numId w:val="19"/>
        </w:numPr>
        <w:spacing w:before="120" w:after="120"/>
        <w:contextualSpacing/>
        <w:rPr>
          <w:rFonts w:asciiTheme="minorHAnsi" w:hAnsiTheme="minorHAnsi" w:cstheme="minorHAnsi"/>
        </w:rPr>
      </w:pPr>
      <w:r>
        <w:rPr>
          <w:rFonts w:asciiTheme="minorHAnsi" w:hAnsiTheme="minorHAnsi" w:cstheme="minorHAnsi"/>
        </w:rPr>
        <w:lastRenderedPageBreak/>
        <w:t>Supporting the onboarding and mentoring of newly appointed members</w:t>
      </w:r>
      <w:r w:rsidR="00692375">
        <w:rPr>
          <w:rFonts w:asciiTheme="minorHAnsi" w:hAnsiTheme="minorHAnsi" w:cstheme="minorHAnsi"/>
        </w:rPr>
        <w:t>.</w:t>
      </w:r>
    </w:p>
    <w:p w14:paraId="702DB1F1" w14:textId="0352A160" w:rsidR="00FD442F" w:rsidRPr="009B5FA5" w:rsidRDefault="00D814FE" w:rsidP="009B5FA5">
      <w:pPr>
        <w:pStyle w:val="Heading1"/>
        <w:numPr>
          <w:ilvl w:val="0"/>
          <w:numId w:val="30"/>
        </w:numPr>
        <w:spacing w:after="240"/>
        <w:rPr>
          <w:rFonts w:asciiTheme="minorHAnsi" w:hAnsiTheme="minorHAnsi" w:cstheme="minorHAnsi"/>
          <w:sz w:val="40"/>
          <w:szCs w:val="40"/>
        </w:rPr>
      </w:pPr>
      <w:r w:rsidRPr="009B5FA5">
        <w:rPr>
          <w:rFonts w:asciiTheme="minorHAnsi" w:hAnsiTheme="minorHAnsi" w:cstheme="minorHAnsi"/>
          <w:sz w:val="40"/>
          <w:szCs w:val="40"/>
        </w:rPr>
        <w:t>Membership</w:t>
      </w:r>
    </w:p>
    <w:p w14:paraId="75EAED06" w14:textId="77777777" w:rsidR="00E17668" w:rsidRPr="00E17668" w:rsidRDefault="00E17668" w:rsidP="009B5FA5">
      <w:pPr>
        <w:pStyle w:val="Default"/>
        <w:spacing w:before="120" w:after="120"/>
        <w:contextualSpacing/>
        <w:rPr>
          <w:rFonts w:asciiTheme="minorHAnsi" w:hAnsiTheme="minorHAnsi" w:cstheme="minorHAnsi"/>
          <w:b/>
          <w:bCs/>
        </w:rPr>
      </w:pPr>
      <w:r w:rsidRPr="00E17668">
        <w:rPr>
          <w:rFonts w:asciiTheme="minorHAnsi" w:hAnsiTheme="minorHAnsi" w:cstheme="minorHAnsi"/>
          <w:b/>
          <w:bCs/>
        </w:rPr>
        <w:t>Consumer representation</w:t>
      </w:r>
    </w:p>
    <w:p w14:paraId="1A3B3872" w14:textId="557EA0C8" w:rsidR="009B5FA5" w:rsidRPr="001B14E9" w:rsidRDefault="009B5FA5" w:rsidP="009B5FA5">
      <w:pPr>
        <w:pStyle w:val="Default"/>
        <w:spacing w:before="120" w:after="120"/>
        <w:contextualSpacing/>
        <w:rPr>
          <w:rFonts w:asciiTheme="minorHAnsi" w:hAnsiTheme="minorHAnsi" w:cstheme="minorHAnsi"/>
          <w:color w:val="auto"/>
        </w:rPr>
      </w:pPr>
      <w:r w:rsidRPr="001B14E9">
        <w:rPr>
          <w:rFonts w:asciiTheme="minorHAnsi" w:hAnsiTheme="minorHAnsi" w:cstheme="minorHAnsi"/>
        </w:rPr>
        <w:t xml:space="preserve">The RCH </w:t>
      </w:r>
      <w:r w:rsidRPr="001B14E9">
        <w:rPr>
          <w:rFonts w:asciiTheme="minorHAnsi" w:hAnsiTheme="minorHAnsi" w:cstheme="minorHAnsi"/>
          <w:color w:val="auto"/>
        </w:rPr>
        <w:t>CCC Carers Network</w:t>
      </w:r>
      <w:r w:rsidRPr="001B14E9">
        <w:rPr>
          <w:rFonts w:asciiTheme="minorHAnsi" w:hAnsiTheme="minorHAnsi" w:cstheme="minorHAnsi"/>
        </w:rPr>
        <w:t xml:space="preserve"> </w:t>
      </w:r>
      <w:r w:rsidRPr="001B14E9">
        <w:rPr>
          <w:rFonts w:asciiTheme="minorHAnsi" w:hAnsiTheme="minorHAnsi" w:cstheme="minorHAnsi"/>
          <w:color w:val="auto"/>
        </w:rPr>
        <w:t xml:space="preserve">will consist of up to </w:t>
      </w:r>
      <w:r w:rsidR="00A963B8">
        <w:rPr>
          <w:rFonts w:asciiTheme="minorHAnsi" w:hAnsiTheme="minorHAnsi" w:cstheme="minorHAnsi"/>
          <w:color w:val="auto"/>
        </w:rPr>
        <w:t>12</w:t>
      </w:r>
      <w:r w:rsidRPr="001B14E9">
        <w:rPr>
          <w:rFonts w:asciiTheme="minorHAnsi" w:hAnsiTheme="minorHAnsi" w:cstheme="minorHAnsi"/>
          <w:color w:val="auto"/>
        </w:rPr>
        <w:t xml:space="preserve"> consumer </w:t>
      </w:r>
      <w:r w:rsidR="00552642">
        <w:rPr>
          <w:rFonts w:asciiTheme="minorHAnsi" w:hAnsiTheme="minorHAnsi" w:cstheme="minorHAnsi"/>
          <w:color w:val="auto"/>
        </w:rPr>
        <w:t>representatives</w:t>
      </w:r>
      <w:r w:rsidR="00FA66B5">
        <w:rPr>
          <w:rFonts w:asciiTheme="minorHAnsi" w:hAnsiTheme="minorHAnsi" w:cstheme="minorHAnsi"/>
          <w:color w:val="auto"/>
        </w:rPr>
        <w:t>.</w:t>
      </w:r>
    </w:p>
    <w:p w14:paraId="7DEB984C" w14:textId="77777777" w:rsidR="009B5FA5" w:rsidRPr="001B14E9" w:rsidRDefault="009B5FA5" w:rsidP="009B5FA5">
      <w:pPr>
        <w:pStyle w:val="Default"/>
        <w:spacing w:before="120" w:after="120"/>
        <w:contextualSpacing/>
        <w:rPr>
          <w:rFonts w:asciiTheme="minorHAnsi" w:hAnsiTheme="minorHAnsi" w:cstheme="minorHAnsi"/>
          <w:color w:val="auto"/>
        </w:rPr>
      </w:pPr>
    </w:p>
    <w:p w14:paraId="6F8EB2B2" w14:textId="1012C049" w:rsidR="00CC251B" w:rsidRDefault="172815C4" w:rsidP="05476511">
      <w:pPr>
        <w:pStyle w:val="Default"/>
        <w:spacing w:before="120" w:after="120"/>
        <w:contextualSpacing/>
        <w:rPr>
          <w:rFonts w:asciiTheme="minorHAnsi" w:hAnsiTheme="minorHAnsi" w:cstheme="minorBidi"/>
          <w:color w:val="auto"/>
        </w:rPr>
      </w:pPr>
      <w:r w:rsidRPr="05476511">
        <w:rPr>
          <w:rFonts w:asciiTheme="minorHAnsi" w:hAnsiTheme="minorHAnsi" w:cstheme="minorBidi"/>
          <w:color w:val="auto"/>
        </w:rPr>
        <w:t>Network</w:t>
      </w:r>
      <w:r w:rsidR="4075A6A8" w:rsidRPr="05476511">
        <w:rPr>
          <w:rFonts w:asciiTheme="minorHAnsi" w:hAnsiTheme="minorHAnsi" w:cstheme="minorBidi"/>
          <w:color w:val="auto"/>
        </w:rPr>
        <w:t xml:space="preserve"> membership should reflect a breadth of views and life experiences</w:t>
      </w:r>
      <w:r w:rsidR="59C9FFC5" w:rsidRPr="05476511">
        <w:rPr>
          <w:rFonts w:asciiTheme="minorHAnsi" w:hAnsiTheme="minorHAnsi" w:cstheme="minorBidi"/>
          <w:color w:val="auto"/>
        </w:rPr>
        <w:t xml:space="preserve"> </w:t>
      </w:r>
      <w:r w:rsidR="4075A6A8" w:rsidRPr="05476511">
        <w:rPr>
          <w:rFonts w:asciiTheme="minorHAnsi" w:hAnsiTheme="minorHAnsi" w:cstheme="minorBidi"/>
          <w:color w:val="auto"/>
        </w:rPr>
        <w:t xml:space="preserve">and as much as practicable mirror the ethnic, cultural and linguistic diversity of patients and their carers. Whenever possible, at least one consumer who has experienced regional shared paediatric oncology care will be a member of the </w:t>
      </w:r>
      <w:r w:rsidR="59C9FFC5" w:rsidRPr="05476511">
        <w:rPr>
          <w:rFonts w:asciiTheme="minorHAnsi" w:hAnsiTheme="minorHAnsi" w:cstheme="minorBidi"/>
          <w:color w:val="auto"/>
        </w:rPr>
        <w:t>network</w:t>
      </w:r>
      <w:r w:rsidR="4075A6A8" w:rsidRPr="05476511">
        <w:rPr>
          <w:rFonts w:asciiTheme="minorHAnsi" w:hAnsiTheme="minorHAnsi" w:cstheme="minorBidi"/>
          <w:color w:val="auto"/>
        </w:rPr>
        <w:t>.</w:t>
      </w:r>
    </w:p>
    <w:p w14:paraId="7609695E" w14:textId="0DB38E42" w:rsidR="05476511" w:rsidRDefault="05476511" w:rsidP="05476511">
      <w:pPr>
        <w:pStyle w:val="Default"/>
        <w:spacing w:before="120" w:after="120"/>
        <w:contextualSpacing/>
        <w:rPr>
          <w:rFonts w:asciiTheme="minorHAnsi" w:hAnsiTheme="minorHAnsi" w:cstheme="minorBidi"/>
          <w:color w:val="auto"/>
        </w:rPr>
      </w:pPr>
    </w:p>
    <w:p w14:paraId="5C9D2BA3" w14:textId="480C1D21" w:rsidR="008171F2" w:rsidRDefault="00BA52FE" w:rsidP="0765CBAD">
      <w:pPr>
        <w:pStyle w:val="Default"/>
        <w:spacing w:before="120" w:after="120"/>
        <w:contextualSpacing/>
        <w:rPr>
          <w:rFonts w:asciiTheme="minorHAnsi" w:hAnsiTheme="minorHAnsi" w:cstheme="minorBidi"/>
          <w:color w:val="auto"/>
        </w:rPr>
      </w:pPr>
      <w:r w:rsidRPr="00BA52FE">
        <w:rPr>
          <w:rFonts w:asciiTheme="minorHAnsi" w:hAnsiTheme="minorHAnsi" w:cstheme="minorHAnsi"/>
          <w:noProof/>
          <w:color w:val="auto"/>
          <w:lang w:eastAsia="en-AU"/>
        </w:rPr>
        <mc:AlternateContent>
          <mc:Choice Requires="wps">
            <w:drawing>
              <wp:anchor distT="45720" distB="45720" distL="114300" distR="114300" simplePos="0" relativeHeight="251658240" behindDoc="0" locked="0" layoutInCell="1" allowOverlap="1" wp14:anchorId="30050E6C" wp14:editId="4D6C1CDF">
                <wp:simplePos x="0" y="0"/>
                <wp:positionH relativeFrom="margin">
                  <wp:align>right</wp:align>
                </wp:positionH>
                <wp:positionV relativeFrom="paragraph">
                  <wp:posOffset>568325</wp:posOffset>
                </wp:positionV>
                <wp:extent cx="568325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404620"/>
                        </a:xfrm>
                        <a:prstGeom prst="rect">
                          <a:avLst/>
                        </a:prstGeom>
                        <a:solidFill>
                          <a:srgbClr val="FFFFFF"/>
                        </a:solidFill>
                        <a:ln w="9525">
                          <a:solidFill>
                            <a:srgbClr val="000000"/>
                          </a:solidFill>
                          <a:miter lim="800000"/>
                          <a:headEnd/>
                          <a:tailEnd/>
                        </a:ln>
                      </wps:spPr>
                      <wps:txbx>
                        <w:txbxContent>
                          <w:p w14:paraId="7F290B64" w14:textId="673D31F4" w:rsidR="00BA52FE" w:rsidRPr="002B0AF8" w:rsidRDefault="00BA52FE" w:rsidP="00BA52FE">
                            <w:pPr>
                              <w:pStyle w:val="Default"/>
                              <w:spacing w:before="120" w:after="120"/>
                              <w:contextualSpacing/>
                              <w:rPr>
                                <w:rFonts w:asciiTheme="minorHAnsi" w:hAnsiTheme="minorHAnsi" w:cstheme="minorHAnsi"/>
                                <w:b/>
                                <w:bCs/>
                                <w:color w:val="auto"/>
                              </w:rPr>
                            </w:pPr>
                            <w:r w:rsidRPr="002B0AF8">
                              <w:rPr>
                                <w:rFonts w:asciiTheme="minorHAnsi" w:hAnsiTheme="minorHAnsi" w:cstheme="minorHAnsi"/>
                                <w:b/>
                                <w:bCs/>
                                <w:color w:val="auto"/>
                              </w:rPr>
                              <w:t>Term of membership</w:t>
                            </w:r>
                          </w:p>
                          <w:p w14:paraId="64A7044C" w14:textId="0A39CB2C" w:rsidR="00BA52FE" w:rsidRDefault="00BA52FE" w:rsidP="00BA52FE">
                            <w:pPr>
                              <w:pStyle w:val="Default"/>
                              <w:spacing w:before="120" w:after="120"/>
                              <w:contextualSpacing/>
                              <w:rPr>
                                <w:rFonts w:asciiTheme="minorHAnsi" w:hAnsiTheme="minorHAnsi" w:cstheme="minorHAnsi"/>
                                <w:color w:val="auto"/>
                              </w:rPr>
                            </w:pPr>
                            <w:r w:rsidRPr="002B0AF8">
                              <w:rPr>
                                <w:rFonts w:asciiTheme="minorHAnsi" w:hAnsiTheme="minorHAnsi" w:cstheme="minorHAnsi"/>
                                <w:color w:val="auto"/>
                              </w:rPr>
                              <w:t xml:space="preserve">Consumer </w:t>
                            </w:r>
                            <w:r>
                              <w:rPr>
                                <w:rFonts w:asciiTheme="minorHAnsi" w:hAnsiTheme="minorHAnsi" w:cstheme="minorHAnsi"/>
                                <w:color w:val="auto"/>
                              </w:rPr>
                              <w:t>representatives</w:t>
                            </w:r>
                            <w:r w:rsidRPr="002B0AF8">
                              <w:rPr>
                                <w:rFonts w:asciiTheme="minorHAnsi" w:hAnsiTheme="minorHAnsi" w:cstheme="minorHAnsi"/>
                                <w:color w:val="auto"/>
                              </w:rPr>
                              <w:t xml:space="preserve"> will be appointed to the </w:t>
                            </w:r>
                            <w:r w:rsidR="00E56DAD">
                              <w:rPr>
                                <w:rFonts w:asciiTheme="minorHAnsi" w:hAnsiTheme="minorHAnsi" w:cstheme="minorHAnsi"/>
                                <w:color w:val="auto"/>
                              </w:rPr>
                              <w:t>N</w:t>
                            </w:r>
                            <w:r>
                              <w:rPr>
                                <w:rFonts w:asciiTheme="minorHAnsi" w:hAnsiTheme="minorHAnsi" w:cstheme="minorHAnsi"/>
                                <w:color w:val="auto"/>
                              </w:rPr>
                              <w:t>etwork</w:t>
                            </w:r>
                            <w:r w:rsidRPr="002B0AF8">
                              <w:rPr>
                                <w:rFonts w:asciiTheme="minorHAnsi" w:hAnsiTheme="minorHAnsi" w:cstheme="minorHAnsi"/>
                                <w:color w:val="auto"/>
                              </w:rPr>
                              <w:t xml:space="preserve"> for an initial term of two years from the date of appointment. A further term of two years may be offered to a consumer </w:t>
                            </w:r>
                            <w:r>
                              <w:rPr>
                                <w:rFonts w:asciiTheme="minorHAnsi" w:hAnsiTheme="minorHAnsi" w:cstheme="minorHAnsi"/>
                                <w:color w:val="auto"/>
                              </w:rPr>
                              <w:t>representative</w:t>
                            </w:r>
                            <w:r w:rsidRPr="002B0AF8">
                              <w:rPr>
                                <w:rFonts w:asciiTheme="minorHAnsi" w:hAnsiTheme="minorHAnsi" w:cstheme="minorHAnsi"/>
                                <w:color w:val="auto"/>
                              </w:rPr>
                              <w:t xml:space="preserve"> at the discretion of the Chair and </w:t>
                            </w:r>
                            <w:r>
                              <w:rPr>
                                <w:rFonts w:asciiTheme="minorHAnsi" w:hAnsiTheme="minorHAnsi" w:cstheme="minorHAnsi"/>
                                <w:color w:val="auto"/>
                              </w:rPr>
                              <w:t>Network</w:t>
                            </w:r>
                            <w:r w:rsidRPr="002B0AF8">
                              <w:rPr>
                                <w:rFonts w:asciiTheme="minorHAnsi" w:hAnsiTheme="minorHAnsi" w:cstheme="minorHAnsi"/>
                                <w:color w:val="auto"/>
                              </w:rPr>
                              <w:t xml:space="preserve"> Coordinator. </w:t>
                            </w:r>
                          </w:p>
                          <w:p w14:paraId="765CB2F2" w14:textId="77777777" w:rsidR="00BA52FE" w:rsidRDefault="00BA52FE" w:rsidP="00BA52FE">
                            <w:pPr>
                              <w:pStyle w:val="Default"/>
                              <w:spacing w:before="120" w:after="120"/>
                              <w:contextualSpacing/>
                              <w:rPr>
                                <w:rFonts w:asciiTheme="minorHAnsi" w:hAnsiTheme="minorHAnsi" w:cstheme="minorHAnsi"/>
                                <w:color w:val="auto"/>
                              </w:rPr>
                            </w:pPr>
                          </w:p>
                          <w:p w14:paraId="104441E0" w14:textId="14DADF13" w:rsidR="00BA52FE" w:rsidRDefault="00BA52FE" w:rsidP="00BA52FE">
                            <w:pPr>
                              <w:pStyle w:val="Default"/>
                              <w:spacing w:before="120" w:after="120"/>
                              <w:contextualSpacing/>
                            </w:pPr>
                            <w:r>
                              <w:rPr>
                                <w:rFonts w:asciiTheme="minorHAnsi" w:hAnsiTheme="minorHAnsi" w:cstheme="minorHAnsi"/>
                                <w:color w:val="auto"/>
                              </w:rPr>
                              <w:t>N</w:t>
                            </w:r>
                            <w:r w:rsidRPr="002B0AF8">
                              <w:rPr>
                                <w:rFonts w:asciiTheme="minorHAnsi" w:hAnsiTheme="minorHAnsi" w:cstheme="minorHAnsi"/>
                                <w:color w:val="auto"/>
                              </w:rPr>
                              <w:t xml:space="preserve">o consumer </w:t>
                            </w:r>
                            <w:r>
                              <w:rPr>
                                <w:rFonts w:asciiTheme="minorHAnsi" w:hAnsiTheme="minorHAnsi" w:cstheme="minorHAnsi"/>
                                <w:color w:val="auto"/>
                              </w:rPr>
                              <w:t>representative</w:t>
                            </w:r>
                            <w:r w:rsidRPr="002B0AF8">
                              <w:rPr>
                                <w:rFonts w:asciiTheme="minorHAnsi" w:hAnsiTheme="minorHAnsi" w:cstheme="minorHAnsi"/>
                                <w:color w:val="auto"/>
                              </w:rPr>
                              <w:t xml:space="preserve"> can be appointed for a total period that exceeds six years from date of appointment</w:t>
                            </w:r>
                            <w:r>
                              <w:rPr>
                                <w:rFonts w:asciiTheme="minorHAnsi" w:hAnsiTheme="minorHAnsi" w:cstheme="minorHAnsi"/>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2A45D19">
              <v:shapetype id="_x0000_t202" coordsize="21600,21600" o:spt="202" path="m,l,21600r21600,l21600,xe" w14:anchorId="30050E6C">
                <v:stroke joinstyle="miter"/>
                <v:path gradientshapeok="t" o:connecttype="rect"/>
              </v:shapetype>
              <v:shape id="Text Box 2" style="position:absolute;margin-left:396.3pt;margin-top:44.75pt;width:447.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">
                <v:textbox style="mso-fit-shape-to-text:t">
                  <w:txbxContent>
                    <w:p w:rsidRPr="002B0AF8" w:rsidR="00BA52FE" w:rsidP="00BA52FE" w:rsidRDefault="00BA52FE" w14:paraId="27D5B153" w14:textId="673D31F4">
                      <w:pPr>
                        <w:pStyle w:val="Default"/>
                        <w:spacing w:before="120" w:after="120"/>
                        <w:contextualSpacing/>
                        <w:rPr>
                          <w:rFonts w:asciiTheme="minorHAnsi" w:hAnsiTheme="minorHAnsi" w:cstheme="minorHAnsi"/>
                          <w:b/>
                          <w:bCs/>
                          <w:color w:val="auto"/>
                        </w:rPr>
                      </w:pPr>
                      <w:r w:rsidRPr="002B0AF8">
                        <w:rPr>
                          <w:rFonts w:asciiTheme="minorHAnsi" w:hAnsiTheme="minorHAnsi" w:cstheme="minorHAnsi"/>
                          <w:b/>
                          <w:bCs/>
                          <w:color w:val="auto"/>
                        </w:rPr>
                        <w:t>Term of membership</w:t>
                      </w:r>
                    </w:p>
                    <w:p w:rsidR="00BA52FE" w:rsidP="00BA52FE" w:rsidRDefault="00BA52FE" w14:paraId="1CEB1B24" w14:textId="0A39CB2C">
                      <w:pPr>
                        <w:pStyle w:val="Default"/>
                        <w:spacing w:before="120" w:after="120"/>
                        <w:contextualSpacing/>
                        <w:rPr>
                          <w:rFonts w:asciiTheme="minorHAnsi" w:hAnsiTheme="minorHAnsi" w:cstheme="minorHAnsi"/>
                          <w:color w:val="auto"/>
                        </w:rPr>
                      </w:pPr>
                      <w:r w:rsidRPr="002B0AF8">
                        <w:rPr>
                          <w:rFonts w:asciiTheme="minorHAnsi" w:hAnsiTheme="minorHAnsi" w:cstheme="minorHAnsi"/>
                          <w:color w:val="auto"/>
                        </w:rPr>
                        <w:t xml:space="preserve">Consumer </w:t>
                      </w:r>
                      <w:r>
                        <w:rPr>
                          <w:rFonts w:asciiTheme="minorHAnsi" w:hAnsiTheme="minorHAnsi" w:cstheme="minorHAnsi"/>
                          <w:color w:val="auto"/>
                        </w:rPr>
                        <w:t>representatives</w:t>
                      </w:r>
                      <w:r w:rsidRPr="002B0AF8">
                        <w:rPr>
                          <w:rFonts w:asciiTheme="minorHAnsi" w:hAnsiTheme="minorHAnsi" w:cstheme="minorHAnsi"/>
                          <w:color w:val="auto"/>
                        </w:rPr>
                        <w:t xml:space="preserve"> will be appointed to the </w:t>
                      </w:r>
                      <w:r w:rsidR="00E56DAD">
                        <w:rPr>
                          <w:rFonts w:asciiTheme="minorHAnsi" w:hAnsiTheme="minorHAnsi" w:cstheme="minorHAnsi"/>
                          <w:color w:val="auto"/>
                        </w:rPr>
                        <w:t>N</w:t>
                      </w:r>
                      <w:r>
                        <w:rPr>
                          <w:rFonts w:asciiTheme="minorHAnsi" w:hAnsiTheme="minorHAnsi" w:cstheme="minorHAnsi"/>
                          <w:color w:val="auto"/>
                        </w:rPr>
                        <w:t>etwork</w:t>
                      </w:r>
                      <w:r w:rsidRPr="002B0AF8">
                        <w:rPr>
                          <w:rFonts w:asciiTheme="minorHAnsi" w:hAnsiTheme="minorHAnsi" w:cstheme="minorHAnsi"/>
                          <w:color w:val="auto"/>
                        </w:rPr>
                        <w:t xml:space="preserve"> for an initial term of two years from the date of appointment. A further term of two years may be offered to a consumer </w:t>
                      </w:r>
                      <w:r>
                        <w:rPr>
                          <w:rFonts w:asciiTheme="minorHAnsi" w:hAnsiTheme="minorHAnsi" w:cstheme="minorHAnsi"/>
                          <w:color w:val="auto"/>
                        </w:rPr>
                        <w:t>representative</w:t>
                      </w:r>
                      <w:r w:rsidRPr="002B0AF8">
                        <w:rPr>
                          <w:rFonts w:asciiTheme="minorHAnsi" w:hAnsiTheme="minorHAnsi" w:cstheme="minorHAnsi"/>
                          <w:color w:val="auto"/>
                        </w:rPr>
                        <w:t xml:space="preserve"> at the discretion of the Chair and </w:t>
                      </w:r>
                      <w:r>
                        <w:rPr>
                          <w:rFonts w:asciiTheme="minorHAnsi" w:hAnsiTheme="minorHAnsi" w:cstheme="minorHAnsi"/>
                          <w:color w:val="auto"/>
                        </w:rPr>
                        <w:t>Network</w:t>
                      </w:r>
                      <w:r w:rsidRPr="002B0AF8">
                        <w:rPr>
                          <w:rFonts w:asciiTheme="minorHAnsi" w:hAnsiTheme="minorHAnsi" w:cstheme="minorHAnsi"/>
                          <w:color w:val="auto"/>
                        </w:rPr>
                        <w:t xml:space="preserve"> Coordinator. </w:t>
                      </w:r>
                    </w:p>
                    <w:p w:rsidR="00BA52FE" w:rsidP="00BA52FE" w:rsidRDefault="00BA52FE" w14:paraId="672A6659" w14:textId="77777777">
                      <w:pPr>
                        <w:pStyle w:val="Default"/>
                        <w:spacing w:before="120" w:after="120"/>
                        <w:contextualSpacing/>
                        <w:rPr>
                          <w:rFonts w:asciiTheme="minorHAnsi" w:hAnsiTheme="minorHAnsi" w:cstheme="minorHAnsi"/>
                          <w:color w:val="auto"/>
                        </w:rPr>
                      </w:pPr>
                    </w:p>
                    <w:p w:rsidR="00BA52FE" w:rsidP="00BA52FE" w:rsidRDefault="00BA52FE" w14:paraId="2E5BDD5E" w14:textId="14DADF13">
                      <w:pPr>
                        <w:pStyle w:val="Default"/>
                        <w:spacing w:before="120" w:after="120"/>
                        <w:contextualSpacing/>
                      </w:pPr>
                      <w:r>
                        <w:rPr>
                          <w:rFonts w:asciiTheme="minorHAnsi" w:hAnsiTheme="minorHAnsi" w:cstheme="minorHAnsi"/>
                          <w:color w:val="auto"/>
                        </w:rPr>
                        <w:t>N</w:t>
                      </w:r>
                      <w:r w:rsidRPr="002B0AF8">
                        <w:rPr>
                          <w:rFonts w:asciiTheme="minorHAnsi" w:hAnsiTheme="minorHAnsi" w:cstheme="minorHAnsi"/>
                          <w:color w:val="auto"/>
                        </w:rPr>
                        <w:t xml:space="preserve">o consumer </w:t>
                      </w:r>
                      <w:r>
                        <w:rPr>
                          <w:rFonts w:asciiTheme="minorHAnsi" w:hAnsiTheme="minorHAnsi" w:cstheme="minorHAnsi"/>
                          <w:color w:val="auto"/>
                        </w:rPr>
                        <w:t>representative</w:t>
                      </w:r>
                      <w:r w:rsidRPr="002B0AF8">
                        <w:rPr>
                          <w:rFonts w:asciiTheme="minorHAnsi" w:hAnsiTheme="minorHAnsi" w:cstheme="minorHAnsi"/>
                          <w:color w:val="auto"/>
                        </w:rPr>
                        <w:t xml:space="preserve"> can be appointed for a total period that exceeds six years from date of appointment</w:t>
                      </w:r>
                      <w:r>
                        <w:rPr>
                          <w:rFonts w:asciiTheme="minorHAnsi" w:hAnsiTheme="minorHAnsi" w:cstheme="minorHAnsi"/>
                          <w:color w:val="auto"/>
                        </w:rPr>
                        <w:t>.</w:t>
                      </w:r>
                    </w:p>
                  </w:txbxContent>
                </v:textbox>
                <w10:wrap type="square" anchorx="margin"/>
              </v:shape>
            </w:pict>
          </mc:Fallback>
        </mc:AlternateContent>
      </w:r>
      <w:r w:rsidR="008171F2" w:rsidRPr="0765CBAD">
        <w:rPr>
          <w:rFonts w:asciiTheme="minorHAnsi" w:hAnsiTheme="minorHAnsi" w:cstheme="minorBidi"/>
          <w:color w:val="auto"/>
        </w:rPr>
        <w:t xml:space="preserve">The role of </w:t>
      </w:r>
      <w:r w:rsidR="007D099A" w:rsidRPr="0765CBAD">
        <w:rPr>
          <w:rFonts w:asciiTheme="minorHAnsi" w:hAnsiTheme="minorHAnsi" w:cstheme="minorBidi"/>
          <w:color w:val="auto"/>
        </w:rPr>
        <w:t>Chair</w:t>
      </w:r>
      <w:r w:rsidR="008171F2" w:rsidRPr="0765CBAD">
        <w:rPr>
          <w:rFonts w:asciiTheme="minorHAnsi" w:hAnsiTheme="minorHAnsi" w:cstheme="minorBidi"/>
          <w:color w:val="auto"/>
        </w:rPr>
        <w:t xml:space="preserve"> and </w:t>
      </w:r>
      <w:r w:rsidR="007D099A" w:rsidRPr="0765CBAD">
        <w:rPr>
          <w:rFonts w:asciiTheme="minorHAnsi" w:hAnsiTheme="minorHAnsi" w:cstheme="minorBidi"/>
          <w:color w:val="auto"/>
        </w:rPr>
        <w:t>Deputy</w:t>
      </w:r>
      <w:r w:rsidR="008171F2" w:rsidRPr="0765CBAD">
        <w:rPr>
          <w:rFonts w:asciiTheme="minorHAnsi" w:hAnsiTheme="minorHAnsi" w:cstheme="minorBidi"/>
          <w:color w:val="auto"/>
        </w:rPr>
        <w:t xml:space="preserve"> Chair will </w:t>
      </w:r>
      <w:r w:rsidR="3ED1C886" w:rsidRPr="0765CBAD">
        <w:rPr>
          <w:rFonts w:asciiTheme="minorHAnsi" w:hAnsiTheme="minorHAnsi" w:cstheme="minorBidi"/>
          <w:color w:val="auto"/>
        </w:rPr>
        <w:t xml:space="preserve">rest </w:t>
      </w:r>
      <w:r w:rsidR="008171F2" w:rsidRPr="0765CBAD">
        <w:rPr>
          <w:rFonts w:asciiTheme="minorHAnsi" w:hAnsiTheme="minorHAnsi" w:cstheme="minorBidi"/>
          <w:color w:val="auto"/>
        </w:rPr>
        <w:t xml:space="preserve">with a consumer </w:t>
      </w:r>
      <w:r w:rsidR="007D099A" w:rsidRPr="0765CBAD">
        <w:rPr>
          <w:rFonts w:asciiTheme="minorHAnsi" w:hAnsiTheme="minorHAnsi" w:cstheme="minorBidi"/>
          <w:color w:val="auto"/>
        </w:rPr>
        <w:t>representative, unless otherwise instructed by the Chair or Deputy Chair</w:t>
      </w:r>
      <w:r w:rsidR="004C52C3" w:rsidRPr="0765CBAD">
        <w:rPr>
          <w:rFonts w:asciiTheme="minorHAnsi" w:hAnsiTheme="minorHAnsi" w:cstheme="minorBidi"/>
          <w:color w:val="auto"/>
        </w:rPr>
        <w:t xml:space="preserve"> </w:t>
      </w:r>
      <w:r w:rsidR="00C04422" w:rsidRPr="0765CBAD">
        <w:rPr>
          <w:rFonts w:asciiTheme="minorHAnsi" w:hAnsiTheme="minorHAnsi" w:cstheme="minorBidi"/>
          <w:color w:val="auto"/>
        </w:rPr>
        <w:t>(</w:t>
      </w:r>
      <w:r w:rsidR="004C52C3" w:rsidRPr="0765CBAD">
        <w:rPr>
          <w:rFonts w:asciiTheme="minorHAnsi" w:hAnsiTheme="minorHAnsi" w:cstheme="minorBidi"/>
          <w:color w:val="auto"/>
        </w:rPr>
        <w:t>in the Chair’s absence</w:t>
      </w:r>
      <w:r w:rsidR="00C04422" w:rsidRPr="0765CBAD">
        <w:rPr>
          <w:rFonts w:asciiTheme="minorHAnsi" w:hAnsiTheme="minorHAnsi" w:cstheme="minorBidi"/>
          <w:color w:val="auto"/>
        </w:rPr>
        <w:t>)</w:t>
      </w:r>
      <w:r w:rsidR="00986CF1" w:rsidRPr="0765CBAD">
        <w:rPr>
          <w:rFonts w:asciiTheme="minorHAnsi" w:hAnsiTheme="minorHAnsi" w:cstheme="minorBidi"/>
          <w:color w:val="auto"/>
        </w:rPr>
        <w:t>.</w:t>
      </w:r>
    </w:p>
    <w:p w14:paraId="6BC957F1" w14:textId="2539A268" w:rsidR="00CB45E9" w:rsidRDefault="00CB45E9" w:rsidP="009B5FA5">
      <w:pPr>
        <w:pStyle w:val="Default"/>
        <w:spacing w:before="120" w:after="120"/>
        <w:contextualSpacing/>
        <w:rPr>
          <w:rFonts w:asciiTheme="minorHAnsi" w:hAnsiTheme="minorHAnsi" w:cstheme="minorHAnsi"/>
          <w:color w:val="auto"/>
        </w:rPr>
      </w:pPr>
    </w:p>
    <w:p w14:paraId="12792C50" w14:textId="77777777" w:rsidR="00225602" w:rsidRDefault="00225602" w:rsidP="00225602">
      <w:pPr>
        <w:pStyle w:val="Default"/>
        <w:spacing w:before="120" w:after="120"/>
        <w:contextualSpacing/>
        <w:rPr>
          <w:rFonts w:asciiTheme="minorHAnsi" w:hAnsiTheme="minorHAnsi" w:cstheme="minorHAnsi"/>
          <w:b/>
          <w:bCs/>
          <w:color w:val="auto"/>
        </w:rPr>
      </w:pPr>
      <w:r w:rsidRPr="00225602">
        <w:rPr>
          <w:rFonts w:asciiTheme="minorHAnsi" w:hAnsiTheme="minorHAnsi" w:cstheme="minorHAnsi"/>
          <w:b/>
          <w:bCs/>
          <w:color w:val="auto"/>
        </w:rPr>
        <w:t xml:space="preserve">RCH staff </w:t>
      </w:r>
    </w:p>
    <w:p w14:paraId="5D776F64" w14:textId="4A2F450F" w:rsidR="00D0780B" w:rsidRPr="00225602" w:rsidRDefault="004225B9" w:rsidP="009B5FA5">
      <w:pPr>
        <w:pStyle w:val="Default"/>
        <w:spacing w:before="120" w:after="120"/>
        <w:contextualSpacing/>
        <w:rPr>
          <w:rFonts w:asciiTheme="minorHAnsi" w:hAnsiTheme="minorHAnsi" w:cstheme="minorHAnsi"/>
          <w:b/>
          <w:bCs/>
          <w:color w:val="auto"/>
        </w:rPr>
      </w:pPr>
      <w:r>
        <w:rPr>
          <w:rFonts w:asciiTheme="minorHAnsi" w:hAnsiTheme="minorHAnsi" w:cstheme="minorHAnsi"/>
          <w:color w:val="auto"/>
        </w:rPr>
        <w:t xml:space="preserve">RCH </w:t>
      </w:r>
      <w:r w:rsidR="00997DC2">
        <w:rPr>
          <w:rFonts w:asciiTheme="minorHAnsi" w:hAnsiTheme="minorHAnsi" w:cstheme="minorHAnsi"/>
          <w:color w:val="auto"/>
        </w:rPr>
        <w:t xml:space="preserve">staff </w:t>
      </w:r>
      <w:r>
        <w:rPr>
          <w:rFonts w:asciiTheme="minorHAnsi" w:hAnsiTheme="minorHAnsi" w:cstheme="minorHAnsi"/>
          <w:color w:val="auto"/>
        </w:rPr>
        <w:t xml:space="preserve">representation </w:t>
      </w:r>
      <w:r w:rsidR="008171F2">
        <w:rPr>
          <w:rFonts w:asciiTheme="minorHAnsi" w:hAnsiTheme="minorHAnsi" w:cstheme="minorHAnsi"/>
          <w:color w:val="auto"/>
        </w:rPr>
        <w:t>will comprise of:</w:t>
      </w:r>
    </w:p>
    <w:p w14:paraId="076CBF1C" w14:textId="2085107D" w:rsidR="00B57931" w:rsidRPr="00B01714" w:rsidRDefault="00B57931" w:rsidP="00B57931">
      <w:pPr>
        <w:pStyle w:val="Default"/>
        <w:numPr>
          <w:ilvl w:val="0"/>
          <w:numId w:val="32"/>
        </w:numPr>
        <w:spacing w:before="120" w:after="120"/>
        <w:contextualSpacing/>
        <w:rPr>
          <w:rFonts w:asciiTheme="minorHAnsi" w:hAnsiTheme="minorHAnsi" w:cstheme="minorHAnsi"/>
          <w:color w:val="auto"/>
        </w:rPr>
      </w:pPr>
      <w:r w:rsidRPr="00D0780B">
        <w:rPr>
          <w:rFonts w:asciiTheme="minorHAnsi" w:hAnsiTheme="minorHAnsi" w:cstheme="minorHAnsi"/>
          <w:color w:val="auto"/>
        </w:rPr>
        <w:t>Director Children’s Cancer Centre      </w:t>
      </w:r>
    </w:p>
    <w:p w14:paraId="71EC5CE0" w14:textId="76F7BE9D" w:rsidR="00B57931" w:rsidRPr="00B01714" w:rsidRDefault="00B57931" w:rsidP="00B57931">
      <w:pPr>
        <w:pStyle w:val="Default"/>
        <w:numPr>
          <w:ilvl w:val="0"/>
          <w:numId w:val="32"/>
        </w:numPr>
        <w:spacing w:before="120" w:after="120"/>
        <w:contextualSpacing/>
        <w:rPr>
          <w:rFonts w:asciiTheme="minorHAnsi" w:hAnsiTheme="minorHAnsi" w:cstheme="minorHAnsi"/>
          <w:color w:val="auto"/>
        </w:rPr>
      </w:pPr>
      <w:r w:rsidRPr="00D0780B">
        <w:rPr>
          <w:rFonts w:asciiTheme="minorHAnsi" w:hAnsiTheme="minorHAnsi" w:cstheme="minorHAnsi"/>
          <w:color w:val="auto"/>
        </w:rPr>
        <w:t>Nurse Unit Manager</w:t>
      </w:r>
      <w:r>
        <w:rPr>
          <w:rFonts w:asciiTheme="minorHAnsi" w:hAnsiTheme="minorHAnsi" w:cstheme="minorHAnsi"/>
          <w:color w:val="auto"/>
        </w:rPr>
        <w:t xml:space="preserve">, </w:t>
      </w:r>
      <w:r w:rsidRPr="00D0780B">
        <w:rPr>
          <w:rFonts w:asciiTheme="minorHAnsi" w:hAnsiTheme="minorHAnsi" w:cstheme="minorHAnsi"/>
          <w:color w:val="auto"/>
        </w:rPr>
        <w:t>Day Cancer Centre </w:t>
      </w:r>
    </w:p>
    <w:p w14:paraId="13B3F710" w14:textId="719D1808" w:rsidR="00B57931" w:rsidRPr="00B01714" w:rsidRDefault="00B57931" w:rsidP="00B57931">
      <w:pPr>
        <w:pStyle w:val="Default"/>
        <w:numPr>
          <w:ilvl w:val="0"/>
          <w:numId w:val="32"/>
        </w:numPr>
        <w:spacing w:before="120" w:after="120"/>
        <w:contextualSpacing/>
        <w:rPr>
          <w:rFonts w:asciiTheme="minorHAnsi" w:hAnsiTheme="minorHAnsi" w:cstheme="minorHAnsi"/>
          <w:color w:val="auto"/>
        </w:rPr>
      </w:pPr>
      <w:r w:rsidRPr="00D0780B">
        <w:rPr>
          <w:rFonts w:asciiTheme="minorHAnsi" w:hAnsiTheme="minorHAnsi" w:cstheme="minorHAnsi"/>
          <w:color w:val="auto"/>
        </w:rPr>
        <w:t>Nurse Unit Manager</w:t>
      </w:r>
      <w:r>
        <w:rPr>
          <w:rFonts w:asciiTheme="minorHAnsi" w:hAnsiTheme="minorHAnsi" w:cstheme="minorHAnsi"/>
          <w:color w:val="auto"/>
        </w:rPr>
        <w:t>,</w:t>
      </w:r>
      <w:r w:rsidRPr="00D0780B">
        <w:rPr>
          <w:rFonts w:asciiTheme="minorHAnsi" w:hAnsiTheme="minorHAnsi" w:cstheme="minorHAnsi"/>
          <w:color w:val="auto"/>
        </w:rPr>
        <w:t xml:space="preserve"> Kookaburra ward </w:t>
      </w:r>
    </w:p>
    <w:p w14:paraId="7A19D3B0" w14:textId="32AFD169" w:rsidR="00B57931" w:rsidRPr="00B01714" w:rsidRDefault="00B57931" w:rsidP="00B57931">
      <w:pPr>
        <w:pStyle w:val="Default"/>
        <w:numPr>
          <w:ilvl w:val="0"/>
          <w:numId w:val="32"/>
        </w:numPr>
        <w:spacing w:before="120" w:after="120"/>
        <w:contextualSpacing/>
        <w:rPr>
          <w:rFonts w:asciiTheme="minorHAnsi" w:hAnsiTheme="minorHAnsi" w:cstheme="minorHAnsi"/>
          <w:color w:val="auto"/>
        </w:rPr>
      </w:pPr>
      <w:r w:rsidRPr="00D0780B">
        <w:rPr>
          <w:rFonts w:asciiTheme="minorHAnsi" w:hAnsiTheme="minorHAnsi" w:cstheme="minorHAnsi"/>
          <w:color w:val="auto"/>
        </w:rPr>
        <w:t>Social Work, Oncology                   </w:t>
      </w:r>
    </w:p>
    <w:p w14:paraId="4BDAED97" w14:textId="1E016F34" w:rsidR="00B57931" w:rsidRPr="00B01714" w:rsidRDefault="00B57931" w:rsidP="00B57931">
      <w:pPr>
        <w:pStyle w:val="Default"/>
        <w:numPr>
          <w:ilvl w:val="0"/>
          <w:numId w:val="32"/>
        </w:numPr>
        <w:spacing w:before="120" w:after="120"/>
        <w:contextualSpacing/>
        <w:rPr>
          <w:rFonts w:asciiTheme="minorHAnsi" w:hAnsiTheme="minorHAnsi" w:cstheme="minorHAnsi"/>
          <w:color w:val="auto"/>
        </w:rPr>
      </w:pPr>
      <w:r w:rsidRPr="00D0780B">
        <w:rPr>
          <w:rFonts w:asciiTheme="minorHAnsi" w:hAnsiTheme="minorHAnsi" w:cstheme="minorHAnsi"/>
          <w:color w:val="auto"/>
        </w:rPr>
        <w:t>Director Quality Systems            </w:t>
      </w:r>
    </w:p>
    <w:p w14:paraId="28D98E00" w14:textId="7F1873AC" w:rsidR="00B57931" w:rsidRPr="00B01714" w:rsidRDefault="00B57931" w:rsidP="00B57931">
      <w:pPr>
        <w:pStyle w:val="Default"/>
        <w:numPr>
          <w:ilvl w:val="0"/>
          <w:numId w:val="32"/>
        </w:numPr>
        <w:spacing w:before="120" w:after="120"/>
        <w:contextualSpacing/>
        <w:rPr>
          <w:rFonts w:asciiTheme="minorHAnsi" w:hAnsiTheme="minorHAnsi" w:cstheme="minorHAnsi"/>
          <w:color w:val="auto"/>
        </w:rPr>
      </w:pPr>
      <w:r w:rsidRPr="00D0780B">
        <w:rPr>
          <w:rFonts w:asciiTheme="minorHAnsi" w:hAnsiTheme="minorHAnsi" w:cstheme="minorHAnsi"/>
          <w:color w:val="auto"/>
        </w:rPr>
        <w:t>Director Partnerships &amp; Consumer Engagement </w:t>
      </w:r>
      <w:r w:rsidR="00CB45E9">
        <w:rPr>
          <w:rFonts w:asciiTheme="minorHAnsi" w:hAnsiTheme="minorHAnsi" w:cstheme="minorHAnsi"/>
          <w:color w:val="auto"/>
        </w:rPr>
        <w:t>(Network Coordinator)</w:t>
      </w:r>
    </w:p>
    <w:p w14:paraId="2A2EB8A1" w14:textId="77777777" w:rsidR="00E17668" w:rsidRDefault="00E17668" w:rsidP="009B5FA5">
      <w:pPr>
        <w:pStyle w:val="Default"/>
        <w:spacing w:before="120" w:after="120"/>
        <w:contextualSpacing/>
        <w:rPr>
          <w:rFonts w:asciiTheme="minorHAnsi" w:hAnsiTheme="minorHAnsi" w:cstheme="minorHAnsi"/>
          <w:color w:val="auto"/>
        </w:rPr>
      </w:pPr>
    </w:p>
    <w:p w14:paraId="28954792" w14:textId="7EA156FA" w:rsidR="00EC1A21" w:rsidRPr="00B900B7" w:rsidRDefault="00E17668" w:rsidP="009B5FA5">
      <w:pPr>
        <w:pStyle w:val="Default"/>
        <w:spacing w:before="120" w:after="120"/>
        <w:contextualSpacing/>
        <w:rPr>
          <w:rFonts w:asciiTheme="minorHAnsi" w:hAnsiTheme="minorHAnsi" w:cstheme="minorHAnsi"/>
          <w:color w:val="auto"/>
        </w:rPr>
      </w:pPr>
      <w:r w:rsidRPr="00B900B7">
        <w:rPr>
          <w:rFonts w:asciiTheme="minorHAnsi" w:hAnsiTheme="minorHAnsi" w:cstheme="minorHAnsi"/>
          <w:color w:val="auto"/>
        </w:rPr>
        <w:t xml:space="preserve">RCH Staff </w:t>
      </w:r>
      <w:r w:rsidR="0010341F" w:rsidRPr="00B900B7">
        <w:rPr>
          <w:rFonts w:asciiTheme="minorHAnsi" w:hAnsiTheme="minorHAnsi" w:cstheme="minorHAnsi"/>
          <w:color w:val="auto"/>
        </w:rPr>
        <w:t>are asked</w:t>
      </w:r>
      <w:r w:rsidRPr="00B900B7">
        <w:rPr>
          <w:rFonts w:asciiTheme="minorHAnsi" w:hAnsiTheme="minorHAnsi" w:cstheme="minorHAnsi"/>
          <w:color w:val="auto"/>
        </w:rPr>
        <w:t xml:space="preserve"> </w:t>
      </w:r>
      <w:r w:rsidR="0010341F" w:rsidRPr="00B900B7">
        <w:rPr>
          <w:rFonts w:asciiTheme="minorHAnsi" w:hAnsiTheme="minorHAnsi" w:cstheme="minorHAnsi"/>
          <w:color w:val="auto"/>
        </w:rPr>
        <w:t>to nominate a delegate in instances where they are unable to attend a network meeting.</w:t>
      </w:r>
    </w:p>
    <w:p w14:paraId="1178D8B6" w14:textId="77777777" w:rsidR="00E17668" w:rsidRPr="00B900B7" w:rsidRDefault="00E17668" w:rsidP="009B5FA5">
      <w:pPr>
        <w:pStyle w:val="Default"/>
        <w:spacing w:before="120" w:after="120"/>
        <w:contextualSpacing/>
        <w:rPr>
          <w:rFonts w:asciiTheme="minorHAnsi" w:hAnsiTheme="minorHAnsi" w:cstheme="minorHAnsi"/>
          <w:color w:val="auto"/>
        </w:rPr>
      </w:pPr>
    </w:p>
    <w:p w14:paraId="2178890E" w14:textId="64C8F79F" w:rsidR="00F57C40" w:rsidRPr="00B900B7" w:rsidRDefault="00F57C40" w:rsidP="009B5FA5">
      <w:pPr>
        <w:pStyle w:val="Default"/>
        <w:spacing w:before="120" w:after="120"/>
        <w:contextualSpacing/>
        <w:rPr>
          <w:rFonts w:asciiTheme="minorHAnsi" w:hAnsiTheme="minorHAnsi" w:cstheme="minorHAnsi"/>
          <w:color w:val="auto"/>
        </w:rPr>
      </w:pPr>
      <w:r w:rsidRPr="00B900B7">
        <w:rPr>
          <w:rFonts w:asciiTheme="minorHAnsi" w:hAnsiTheme="minorHAnsi" w:cstheme="minorHAnsi"/>
          <w:color w:val="auto"/>
        </w:rPr>
        <w:t>The RCH will provide Secretariat support.</w:t>
      </w:r>
    </w:p>
    <w:p w14:paraId="2A22A828" w14:textId="77777777" w:rsidR="00F57C40" w:rsidRPr="00B900B7" w:rsidRDefault="00F57C40" w:rsidP="009B5FA5">
      <w:pPr>
        <w:pStyle w:val="Default"/>
        <w:spacing w:before="120" w:after="120"/>
        <w:contextualSpacing/>
        <w:rPr>
          <w:rFonts w:asciiTheme="minorHAnsi" w:hAnsiTheme="minorHAnsi" w:cstheme="minorHAnsi"/>
          <w:color w:val="auto"/>
        </w:rPr>
      </w:pPr>
    </w:p>
    <w:p w14:paraId="78FDC9C5" w14:textId="3E6BA093" w:rsidR="00A0390B" w:rsidRPr="00B900B7" w:rsidRDefault="00A0390B" w:rsidP="009B5FA5">
      <w:pPr>
        <w:pStyle w:val="Default"/>
        <w:spacing w:before="120" w:after="120"/>
        <w:contextualSpacing/>
        <w:rPr>
          <w:rFonts w:asciiTheme="minorHAnsi" w:hAnsiTheme="minorHAnsi" w:cstheme="minorHAnsi"/>
          <w:color w:val="auto"/>
        </w:rPr>
      </w:pPr>
      <w:r w:rsidRPr="00B900B7">
        <w:rPr>
          <w:rFonts w:asciiTheme="minorHAnsi" w:hAnsiTheme="minorHAnsi" w:cstheme="minorHAnsi"/>
          <w:color w:val="auto"/>
        </w:rPr>
        <w:t>Honorary</w:t>
      </w:r>
      <w:r w:rsidR="00EC1A21" w:rsidRPr="00B900B7">
        <w:rPr>
          <w:rFonts w:asciiTheme="minorHAnsi" w:hAnsiTheme="minorHAnsi" w:cstheme="minorHAnsi"/>
          <w:color w:val="auto"/>
        </w:rPr>
        <w:t xml:space="preserve"> </w:t>
      </w:r>
      <w:r w:rsidRPr="00B900B7">
        <w:rPr>
          <w:rFonts w:asciiTheme="minorHAnsi" w:hAnsiTheme="minorHAnsi" w:cstheme="minorHAnsi"/>
          <w:color w:val="auto"/>
        </w:rPr>
        <w:t>appointments to the network will be considered as</w:t>
      </w:r>
      <w:r w:rsidR="00C04422" w:rsidRPr="00B900B7">
        <w:rPr>
          <w:rFonts w:asciiTheme="minorHAnsi" w:hAnsiTheme="minorHAnsi" w:cstheme="minorHAnsi"/>
          <w:color w:val="auto"/>
        </w:rPr>
        <w:t xml:space="preserve"> an</w:t>
      </w:r>
      <w:r w:rsidRPr="00B900B7">
        <w:rPr>
          <w:rFonts w:asciiTheme="minorHAnsi" w:hAnsiTheme="minorHAnsi" w:cstheme="minorHAnsi"/>
          <w:color w:val="auto"/>
        </w:rPr>
        <w:t xml:space="preserve"> RCH staff member</w:t>
      </w:r>
      <w:r w:rsidR="00C04422" w:rsidRPr="00B900B7">
        <w:rPr>
          <w:rFonts w:asciiTheme="minorHAnsi" w:hAnsiTheme="minorHAnsi" w:cstheme="minorHAnsi"/>
          <w:color w:val="auto"/>
        </w:rPr>
        <w:t>.</w:t>
      </w:r>
    </w:p>
    <w:p w14:paraId="13D7B35D" w14:textId="157BDEF7" w:rsidR="006A31C0" w:rsidRPr="00B900B7" w:rsidRDefault="006A31C0" w:rsidP="00CE503F">
      <w:pPr>
        <w:pStyle w:val="Heading1"/>
        <w:numPr>
          <w:ilvl w:val="0"/>
          <w:numId w:val="30"/>
        </w:numPr>
        <w:spacing w:after="240"/>
        <w:rPr>
          <w:rFonts w:asciiTheme="minorHAnsi" w:hAnsiTheme="minorHAnsi" w:cstheme="minorHAnsi"/>
          <w:sz w:val="40"/>
          <w:szCs w:val="40"/>
        </w:rPr>
      </w:pPr>
      <w:r w:rsidRPr="00B900B7">
        <w:rPr>
          <w:rFonts w:asciiTheme="minorHAnsi" w:hAnsiTheme="minorHAnsi" w:cstheme="minorHAnsi"/>
          <w:sz w:val="40"/>
          <w:szCs w:val="40"/>
        </w:rPr>
        <w:t>Meetings</w:t>
      </w:r>
    </w:p>
    <w:p w14:paraId="5FF922E1" w14:textId="77777777" w:rsidR="00057289" w:rsidRPr="00B900B7" w:rsidRDefault="00057289" w:rsidP="0040336A">
      <w:pPr>
        <w:spacing w:after="0" w:line="240" w:lineRule="auto"/>
        <w:rPr>
          <w:b/>
          <w:bCs/>
          <w:sz w:val="24"/>
          <w:szCs w:val="24"/>
        </w:rPr>
      </w:pPr>
      <w:r w:rsidRPr="00B900B7">
        <w:rPr>
          <w:b/>
          <w:bCs/>
          <w:sz w:val="24"/>
          <w:szCs w:val="24"/>
        </w:rPr>
        <w:t xml:space="preserve">Meeting Frequency </w:t>
      </w:r>
    </w:p>
    <w:p w14:paraId="4C0D4CE0" w14:textId="3108E741" w:rsidR="006A703E" w:rsidRPr="00B900B7" w:rsidRDefault="00057289" w:rsidP="0040336A">
      <w:pPr>
        <w:spacing w:after="0" w:line="240" w:lineRule="auto"/>
        <w:rPr>
          <w:rFonts w:cstheme="minorHAnsi"/>
          <w:sz w:val="24"/>
          <w:szCs w:val="24"/>
        </w:rPr>
      </w:pPr>
      <w:r w:rsidRPr="00B900B7">
        <w:rPr>
          <w:rFonts w:cstheme="minorHAnsi"/>
          <w:sz w:val="24"/>
          <w:szCs w:val="24"/>
        </w:rPr>
        <w:lastRenderedPageBreak/>
        <w:t xml:space="preserve">The RCH CCC Carers Network will meet at least six times per year. The Chair will confirm meeting dates and times, if possible, at the first meeting of the </w:t>
      </w:r>
      <w:r w:rsidR="00141388" w:rsidRPr="00B900B7">
        <w:rPr>
          <w:rFonts w:cstheme="minorHAnsi"/>
          <w:sz w:val="24"/>
          <w:szCs w:val="24"/>
        </w:rPr>
        <w:t>network</w:t>
      </w:r>
      <w:r w:rsidRPr="00B900B7">
        <w:rPr>
          <w:rFonts w:cstheme="minorHAnsi"/>
          <w:sz w:val="24"/>
          <w:szCs w:val="24"/>
        </w:rPr>
        <w:t xml:space="preserve"> in each calendar year. </w:t>
      </w:r>
    </w:p>
    <w:p w14:paraId="212237D9" w14:textId="77777777" w:rsidR="006A703E" w:rsidRPr="00B900B7" w:rsidRDefault="006A703E" w:rsidP="0040336A">
      <w:pPr>
        <w:spacing w:after="0" w:line="240" w:lineRule="auto"/>
        <w:rPr>
          <w:rFonts w:cstheme="minorHAnsi"/>
          <w:sz w:val="24"/>
          <w:szCs w:val="24"/>
        </w:rPr>
      </w:pPr>
    </w:p>
    <w:p w14:paraId="3F416CCA" w14:textId="37092E99" w:rsidR="006A703E" w:rsidRPr="00B900B7" w:rsidRDefault="00057289" w:rsidP="0040336A">
      <w:pPr>
        <w:spacing w:after="0" w:line="240" w:lineRule="auto"/>
        <w:rPr>
          <w:rFonts w:cstheme="minorHAnsi"/>
          <w:sz w:val="24"/>
          <w:szCs w:val="24"/>
        </w:rPr>
      </w:pPr>
      <w:r w:rsidRPr="00B900B7">
        <w:rPr>
          <w:rFonts w:cstheme="minorHAnsi"/>
          <w:sz w:val="24"/>
          <w:szCs w:val="24"/>
        </w:rPr>
        <w:t xml:space="preserve">Special meetings of the </w:t>
      </w:r>
      <w:r w:rsidR="006A703E" w:rsidRPr="00B900B7">
        <w:rPr>
          <w:rFonts w:cstheme="minorHAnsi"/>
          <w:sz w:val="24"/>
          <w:szCs w:val="24"/>
        </w:rPr>
        <w:t>network</w:t>
      </w:r>
      <w:r w:rsidRPr="00B900B7">
        <w:rPr>
          <w:rFonts w:cstheme="minorHAnsi"/>
          <w:sz w:val="24"/>
          <w:szCs w:val="24"/>
        </w:rPr>
        <w:t xml:space="preserve"> may be convened by the Chair or </w:t>
      </w:r>
      <w:r w:rsidR="00141388" w:rsidRPr="00B900B7">
        <w:rPr>
          <w:rFonts w:cstheme="minorHAnsi"/>
          <w:sz w:val="24"/>
          <w:szCs w:val="24"/>
        </w:rPr>
        <w:t>Network</w:t>
      </w:r>
      <w:r w:rsidRPr="00B900B7">
        <w:rPr>
          <w:rFonts w:cstheme="minorHAnsi"/>
          <w:sz w:val="24"/>
          <w:szCs w:val="24"/>
        </w:rPr>
        <w:t xml:space="preserve"> Coordinator as business requires, with notice to be given in the ordinary way. </w:t>
      </w:r>
    </w:p>
    <w:p w14:paraId="5E9B8DD5" w14:textId="719AFEAC" w:rsidR="006A703E" w:rsidRPr="00B900B7" w:rsidRDefault="00057289" w:rsidP="0765CBAD">
      <w:pPr>
        <w:spacing w:before="120" w:after="0" w:line="240" w:lineRule="auto"/>
        <w:rPr>
          <w:sz w:val="24"/>
          <w:szCs w:val="24"/>
        </w:rPr>
      </w:pPr>
      <w:r w:rsidRPr="0765CBAD">
        <w:rPr>
          <w:sz w:val="24"/>
          <w:szCs w:val="24"/>
        </w:rPr>
        <w:t xml:space="preserve">Meetings will </w:t>
      </w:r>
      <w:r w:rsidR="00FF1FF0" w:rsidRPr="0765CBAD">
        <w:rPr>
          <w:sz w:val="24"/>
          <w:szCs w:val="24"/>
        </w:rPr>
        <w:t xml:space="preserve">be </w:t>
      </w:r>
      <w:r w:rsidRPr="0765CBAD">
        <w:rPr>
          <w:sz w:val="24"/>
          <w:szCs w:val="24"/>
        </w:rPr>
        <w:t xml:space="preserve">ordinarily </w:t>
      </w:r>
      <w:r w:rsidR="00FF1FF0" w:rsidRPr="0765CBAD">
        <w:rPr>
          <w:sz w:val="24"/>
          <w:szCs w:val="24"/>
        </w:rPr>
        <w:t>offered</w:t>
      </w:r>
      <w:r w:rsidRPr="0765CBAD">
        <w:rPr>
          <w:sz w:val="24"/>
          <w:szCs w:val="24"/>
        </w:rPr>
        <w:t xml:space="preserve"> </w:t>
      </w:r>
      <w:r w:rsidR="001628B0" w:rsidRPr="0765CBAD">
        <w:rPr>
          <w:sz w:val="24"/>
          <w:szCs w:val="24"/>
        </w:rPr>
        <w:t>via a hybrid platform</w:t>
      </w:r>
      <w:r w:rsidR="00141388" w:rsidRPr="0765CBAD">
        <w:rPr>
          <w:sz w:val="24"/>
          <w:szCs w:val="24"/>
        </w:rPr>
        <w:t xml:space="preserve">, </w:t>
      </w:r>
      <w:r w:rsidR="00FA4879" w:rsidRPr="0765CBAD">
        <w:rPr>
          <w:sz w:val="24"/>
          <w:szCs w:val="24"/>
        </w:rPr>
        <w:t>Teams</w:t>
      </w:r>
      <w:r w:rsidR="00141388" w:rsidRPr="0765CBAD">
        <w:rPr>
          <w:sz w:val="24"/>
          <w:szCs w:val="24"/>
        </w:rPr>
        <w:t xml:space="preserve"> (virtual platform) and in-person at </w:t>
      </w:r>
      <w:r w:rsidRPr="0765CBAD">
        <w:rPr>
          <w:sz w:val="24"/>
          <w:szCs w:val="24"/>
        </w:rPr>
        <w:t>the Royal Children’s Hospital</w:t>
      </w:r>
      <w:r w:rsidR="00141388" w:rsidRPr="0765CBAD">
        <w:rPr>
          <w:sz w:val="24"/>
          <w:szCs w:val="24"/>
        </w:rPr>
        <w:t xml:space="preserve"> (</w:t>
      </w:r>
      <w:r w:rsidRPr="0765CBAD">
        <w:rPr>
          <w:sz w:val="24"/>
          <w:szCs w:val="24"/>
        </w:rPr>
        <w:t>50 Flemington Road, Parkville</w:t>
      </w:r>
      <w:r w:rsidR="00141388" w:rsidRPr="0765CBAD">
        <w:rPr>
          <w:sz w:val="24"/>
          <w:szCs w:val="24"/>
        </w:rPr>
        <w:t>)</w:t>
      </w:r>
      <w:r w:rsidRPr="0765CBAD">
        <w:rPr>
          <w:sz w:val="24"/>
          <w:szCs w:val="24"/>
        </w:rPr>
        <w:t xml:space="preserve"> from 5.30pm to 7.00pm</w:t>
      </w:r>
      <w:r w:rsidR="003F3611" w:rsidRPr="0765CBAD">
        <w:rPr>
          <w:sz w:val="24"/>
          <w:szCs w:val="24"/>
        </w:rPr>
        <w:t xml:space="preserve"> on the </w:t>
      </w:r>
      <w:r w:rsidR="00422508" w:rsidRPr="0765CBAD">
        <w:rPr>
          <w:sz w:val="24"/>
          <w:szCs w:val="24"/>
        </w:rPr>
        <w:t>first</w:t>
      </w:r>
      <w:r w:rsidR="003F3611" w:rsidRPr="0765CBAD">
        <w:rPr>
          <w:sz w:val="24"/>
          <w:szCs w:val="24"/>
        </w:rPr>
        <w:t xml:space="preserve"> Monday of every month (expect during school </w:t>
      </w:r>
      <w:r w:rsidR="1E776C43" w:rsidRPr="0765CBAD">
        <w:rPr>
          <w:sz w:val="24"/>
          <w:szCs w:val="24"/>
        </w:rPr>
        <w:t>or public holidays</w:t>
      </w:r>
      <w:r w:rsidR="003F3611" w:rsidRPr="0765CBAD">
        <w:rPr>
          <w:sz w:val="24"/>
          <w:szCs w:val="24"/>
        </w:rPr>
        <w:t>)</w:t>
      </w:r>
      <w:r w:rsidRPr="0765CBAD">
        <w:rPr>
          <w:sz w:val="24"/>
          <w:szCs w:val="24"/>
        </w:rPr>
        <w:t xml:space="preserve">. In special circumstances, the time and venue of meetings can be altered at the discretion of the Chair and </w:t>
      </w:r>
      <w:r w:rsidR="00141388" w:rsidRPr="0765CBAD">
        <w:rPr>
          <w:sz w:val="24"/>
          <w:szCs w:val="24"/>
        </w:rPr>
        <w:t>Network</w:t>
      </w:r>
      <w:r w:rsidRPr="0765CBAD">
        <w:rPr>
          <w:sz w:val="24"/>
          <w:szCs w:val="24"/>
        </w:rPr>
        <w:t xml:space="preserve"> Coordinator.</w:t>
      </w:r>
    </w:p>
    <w:p w14:paraId="76636761" w14:textId="77777777" w:rsidR="006A703E" w:rsidRPr="00B900B7" w:rsidRDefault="006A703E" w:rsidP="0040336A">
      <w:pPr>
        <w:spacing w:after="0" w:line="240" w:lineRule="auto"/>
        <w:rPr>
          <w:rFonts w:cstheme="minorHAnsi"/>
          <w:sz w:val="24"/>
          <w:szCs w:val="24"/>
        </w:rPr>
      </w:pPr>
    </w:p>
    <w:p w14:paraId="36557539" w14:textId="795F4F53" w:rsidR="006A703E" w:rsidRPr="00B900B7" w:rsidRDefault="00057289" w:rsidP="0040336A">
      <w:pPr>
        <w:spacing w:after="0" w:line="240" w:lineRule="auto"/>
        <w:rPr>
          <w:rFonts w:cstheme="minorHAnsi"/>
          <w:b/>
          <w:bCs/>
          <w:sz w:val="24"/>
          <w:szCs w:val="24"/>
        </w:rPr>
      </w:pPr>
      <w:r w:rsidRPr="00B900B7">
        <w:rPr>
          <w:rFonts w:cstheme="minorHAnsi"/>
          <w:b/>
          <w:bCs/>
          <w:sz w:val="24"/>
          <w:szCs w:val="24"/>
        </w:rPr>
        <w:t xml:space="preserve">Agenda </w:t>
      </w:r>
      <w:r w:rsidR="00141388" w:rsidRPr="00B900B7">
        <w:rPr>
          <w:rFonts w:cstheme="minorHAnsi"/>
          <w:b/>
          <w:bCs/>
          <w:sz w:val="24"/>
          <w:szCs w:val="24"/>
        </w:rPr>
        <w:t>and meeting papers</w:t>
      </w:r>
    </w:p>
    <w:p w14:paraId="7C937AFF" w14:textId="3574C86E" w:rsidR="006A703E" w:rsidRPr="00B900B7" w:rsidRDefault="00141388" w:rsidP="0040336A">
      <w:pPr>
        <w:spacing w:after="0" w:line="240" w:lineRule="auto"/>
        <w:rPr>
          <w:rFonts w:cstheme="minorHAnsi"/>
          <w:sz w:val="24"/>
          <w:szCs w:val="24"/>
        </w:rPr>
      </w:pPr>
      <w:r w:rsidRPr="00B900B7">
        <w:rPr>
          <w:rFonts w:cstheme="minorHAnsi"/>
          <w:sz w:val="24"/>
          <w:szCs w:val="24"/>
        </w:rPr>
        <w:t>Meeting a</w:t>
      </w:r>
      <w:r w:rsidR="00057289" w:rsidRPr="00B900B7">
        <w:rPr>
          <w:rFonts w:cstheme="minorHAnsi"/>
          <w:sz w:val="24"/>
          <w:szCs w:val="24"/>
        </w:rPr>
        <w:t xml:space="preserve">genda </w:t>
      </w:r>
      <w:r w:rsidRPr="00B900B7">
        <w:rPr>
          <w:rFonts w:cstheme="minorHAnsi"/>
          <w:sz w:val="24"/>
          <w:szCs w:val="24"/>
        </w:rPr>
        <w:t>and</w:t>
      </w:r>
      <w:r w:rsidR="00057289" w:rsidRPr="00B900B7">
        <w:rPr>
          <w:rFonts w:cstheme="minorHAnsi"/>
          <w:sz w:val="24"/>
          <w:szCs w:val="24"/>
        </w:rPr>
        <w:t xml:space="preserve"> papers will be circulated to </w:t>
      </w:r>
      <w:r w:rsidR="006A703E" w:rsidRPr="00B900B7">
        <w:rPr>
          <w:rFonts w:cstheme="minorHAnsi"/>
          <w:sz w:val="24"/>
          <w:szCs w:val="24"/>
        </w:rPr>
        <w:t>network</w:t>
      </w:r>
      <w:r w:rsidR="00057289" w:rsidRPr="00B900B7">
        <w:rPr>
          <w:rFonts w:cstheme="minorHAnsi"/>
          <w:sz w:val="24"/>
          <w:szCs w:val="24"/>
        </w:rPr>
        <w:t xml:space="preserve"> members, wherever possible, at least 3 days prior to each meeting. </w:t>
      </w:r>
      <w:r w:rsidR="006A703E" w:rsidRPr="00B900B7">
        <w:rPr>
          <w:rFonts w:cstheme="minorHAnsi"/>
          <w:sz w:val="24"/>
          <w:szCs w:val="24"/>
        </w:rPr>
        <w:t>Network</w:t>
      </w:r>
      <w:r w:rsidR="00057289" w:rsidRPr="00B900B7">
        <w:rPr>
          <w:rFonts w:cstheme="minorHAnsi"/>
          <w:sz w:val="24"/>
          <w:szCs w:val="24"/>
        </w:rPr>
        <w:t xml:space="preserve"> members are expected to prepare for meetings by thoroughly reading and considering relevant papers in order to be able to provide appropriate and constructive input on matters for discussion and decision.</w:t>
      </w:r>
    </w:p>
    <w:p w14:paraId="4C7A9F82" w14:textId="77777777" w:rsidR="006A703E" w:rsidRPr="00B900B7" w:rsidRDefault="006A703E" w:rsidP="0040336A">
      <w:pPr>
        <w:spacing w:after="0" w:line="240" w:lineRule="auto"/>
        <w:rPr>
          <w:rFonts w:cstheme="minorHAnsi"/>
          <w:sz w:val="24"/>
          <w:szCs w:val="24"/>
        </w:rPr>
      </w:pPr>
    </w:p>
    <w:p w14:paraId="35796D19" w14:textId="40E280F9" w:rsidR="0007491B" w:rsidRPr="00B900B7" w:rsidRDefault="0007491B" w:rsidP="0040336A">
      <w:pPr>
        <w:spacing w:after="0" w:line="240" w:lineRule="auto"/>
        <w:rPr>
          <w:rFonts w:cstheme="minorHAnsi"/>
          <w:sz w:val="24"/>
          <w:szCs w:val="24"/>
        </w:rPr>
      </w:pPr>
      <w:r w:rsidRPr="00B900B7">
        <w:rPr>
          <w:b/>
          <w:bCs/>
          <w:sz w:val="24"/>
          <w:szCs w:val="24"/>
        </w:rPr>
        <w:t xml:space="preserve">Quorum </w:t>
      </w:r>
    </w:p>
    <w:p w14:paraId="37D59421" w14:textId="7C40372D" w:rsidR="006A703E" w:rsidRPr="00B900B7" w:rsidRDefault="0007491B" w:rsidP="00057289">
      <w:pPr>
        <w:spacing w:after="0" w:line="240" w:lineRule="auto"/>
        <w:rPr>
          <w:rFonts w:eastAsia="Times New Roman" w:cs="Open Sans"/>
          <w:noProof/>
          <w:color w:val="595959" w:themeColor="text1" w:themeTint="A6"/>
          <w:spacing w:val="-10"/>
          <w:sz w:val="24"/>
          <w:szCs w:val="24"/>
        </w:rPr>
      </w:pPr>
      <w:r w:rsidRPr="00B900B7">
        <w:rPr>
          <w:sz w:val="24"/>
          <w:szCs w:val="24"/>
        </w:rPr>
        <w:t xml:space="preserve">The quorum necessary for a meeting of the </w:t>
      </w:r>
      <w:r w:rsidR="00141388" w:rsidRPr="00B900B7">
        <w:rPr>
          <w:sz w:val="24"/>
          <w:szCs w:val="24"/>
        </w:rPr>
        <w:t>network</w:t>
      </w:r>
      <w:r w:rsidRPr="00B900B7">
        <w:rPr>
          <w:sz w:val="24"/>
          <w:szCs w:val="24"/>
        </w:rPr>
        <w:t xml:space="preserve"> is </w:t>
      </w:r>
      <w:r w:rsidR="005B2564" w:rsidRPr="00B900B7">
        <w:rPr>
          <w:sz w:val="24"/>
          <w:szCs w:val="24"/>
        </w:rPr>
        <w:t>three</w:t>
      </w:r>
      <w:r w:rsidRPr="00B900B7">
        <w:rPr>
          <w:sz w:val="24"/>
          <w:szCs w:val="24"/>
        </w:rPr>
        <w:t xml:space="preserve"> consumer </w:t>
      </w:r>
      <w:r w:rsidR="00141388" w:rsidRPr="00B900B7">
        <w:rPr>
          <w:sz w:val="24"/>
          <w:szCs w:val="24"/>
        </w:rPr>
        <w:t>representatives</w:t>
      </w:r>
      <w:r w:rsidRPr="00B900B7">
        <w:rPr>
          <w:sz w:val="24"/>
          <w:szCs w:val="24"/>
        </w:rPr>
        <w:t xml:space="preserve"> and at least one health service representative.</w:t>
      </w:r>
    </w:p>
    <w:p w14:paraId="06334442" w14:textId="77777777" w:rsidR="006A703E" w:rsidRPr="00B900B7" w:rsidRDefault="006A703E" w:rsidP="00057289">
      <w:pPr>
        <w:spacing w:after="0" w:line="240" w:lineRule="auto"/>
        <w:rPr>
          <w:rFonts w:eastAsia="Times New Roman" w:cs="Open Sans"/>
          <w:noProof/>
          <w:color w:val="595959" w:themeColor="text1" w:themeTint="A6"/>
          <w:spacing w:val="-10"/>
          <w:sz w:val="24"/>
          <w:szCs w:val="24"/>
        </w:rPr>
      </w:pPr>
    </w:p>
    <w:p w14:paraId="121DCAD7" w14:textId="026C9945" w:rsidR="006A703E" w:rsidRPr="00B900B7" w:rsidRDefault="00276134" w:rsidP="006A703E">
      <w:pPr>
        <w:spacing w:after="0" w:line="240" w:lineRule="auto"/>
        <w:rPr>
          <w:b/>
          <w:bCs/>
          <w:sz w:val="24"/>
          <w:szCs w:val="24"/>
        </w:rPr>
      </w:pPr>
      <w:r w:rsidRPr="00B900B7">
        <w:rPr>
          <w:b/>
          <w:bCs/>
          <w:sz w:val="24"/>
          <w:szCs w:val="24"/>
        </w:rPr>
        <w:t>V</w:t>
      </w:r>
      <w:r w:rsidR="0040336A" w:rsidRPr="00B900B7">
        <w:rPr>
          <w:b/>
          <w:bCs/>
          <w:sz w:val="24"/>
          <w:szCs w:val="24"/>
        </w:rPr>
        <w:t>oting</w:t>
      </w:r>
    </w:p>
    <w:p w14:paraId="1D142B66" w14:textId="0506CE1B" w:rsidR="0040336A" w:rsidRPr="00B900B7" w:rsidRDefault="0040336A" w:rsidP="005B2564">
      <w:pPr>
        <w:spacing w:after="0" w:line="240" w:lineRule="auto"/>
        <w:rPr>
          <w:rFonts w:cstheme="minorHAnsi"/>
          <w:sz w:val="24"/>
          <w:szCs w:val="24"/>
        </w:rPr>
      </w:pPr>
      <w:r w:rsidRPr="00B900B7">
        <w:rPr>
          <w:rFonts w:cstheme="minorHAnsi"/>
          <w:sz w:val="24"/>
          <w:szCs w:val="24"/>
        </w:rPr>
        <w:t>Should voting be required, consumer representatives are the only members to hold voting rights. RCH staff members hold non-voting rights. RCH staff members can actively participate in discussions relevant to the item</w:t>
      </w:r>
      <w:r w:rsidR="00784475" w:rsidRPr="00B900B7">
        <w:rPr>
          <w:rFonts w:cstheme="minorHAnsi"/>
          <w:sz w:val="24"/>
          <w:szCs w:val="24"/>
        </w:rPr>
        <w:t>/</w:t>
      </w:r>
      <w:r w:rsidRPr="00B900B7">
        <w:rPr>
          <w:rFonts w:cstheme="minorHAnsi"/>
          <w:sz w:val="24"/>
          <w:szCs w:val="24"/>
        </w:rPr>
        <w:t>s being voted on however will be required to abstain from voting.</w:t>
      </w:r>
    </w:p>
    <w:p w14:paraId="12FA74B8" w14:textId="77777777" w:rsidR="00C77A5B" w:rsidRPr="00B900B7" w:rsidRDefault="00C77A5B" w:rsidP="00C77A5B">
      <w:pPr>
        <w:spacing w:after="0" w:line="240" w:lineRule="auto"/>
        <w:rPr>
          <w:rFonts w:cstheme="minorHAnsi"/>
          <w:sz w:val="24"/>
          <w:szCs w:val="24"/>
        </w:rPr>
      </w:pPr>
    </w:p>
    <w:p w14:paraId="62EF5A0B" w14:textId="685BA6A9" w:rsidR="00C77A5B" w:rsidRPr="00B900B7" w:rsidRDefault="00C77A5B" w:rsidP="00C77A5B">
      <w:pPr>
        <w:spacing w:after="0" w:line="240" w:lineRule="auto"/>
        <w:rPr>
          <w:rFonts w:cstheme="minorHAnsi"/>
          <w:b/>
          <w:bCs/>
          <w:sz w:val="24"/>
          <w:szCs w:val="24"/>
        </w:rPr>
      </w:pPr>
      <w:r w:rsidRPr="00B900B7">
        <w:rPr>
          <w:rFonts w:cstheme="minorHAnsi"/>
          <w:b/>
          <w:bCs/>
          <w:sz w:val="24"/>
          <w:szCs w:val="24"/>
        </w:rPr>
        <w:t xml:space="preserve">Minutes </w:t>
      </w:r>
      <w:r w:rsidR="00D95316" w:rsidRPr="00B900B7">
        <w:rPr>
          <w:rFonts w:cstheme="minorHAnsi"/>
          <w:b/>
          <w:bCs/>
          <w:sz w:val="24"/>
          <w:szCs w:val="24"/>
        </w:rPr>
        <w:t>and action register</w:t>
      </w:r>
    </w:p>
    <w:p w14:paraId="3DFFC84B" w14:textId="067CA6FD" w:rsidR="002B048F" w:rsidRPr="00B900B7" w:rsidRDefault="00C77A5B" w:rsidP="001D5B07">
      <w:pPr>
        <w:spacing w:after="0" w:line="240" w:lineRule="auto"/>
        <w:rPr>
          <w:rFonts w:cstheme="minorHAnsi"/>
          <w:sz w:val="24"/>
          <w:szCs w:val="24"/>
        </w:rPr>
      </w:pPr>
      <w:r w:rsidRPr="00B900B7">
        <w:rPr>
          <w:rFonts w:cstheme="minorHAnsi"/>
          <w:sz w:val="24"/>
          <w:szCs w:val="24"/>
        </w:rPr>
        <w:t xml:space="preserve">A written record of </w:t>
      </w:r>
      <w:r w:rsidR="002B048F" w:rsidRPr="00B900B7">
        <w:rPr>
          <w:rFonts w:cstheme="minorHAnsi"/>
          <w:sz w:val="24"/>
          <w:szCs w:val="24"/>
        </w:rPr>
        <w:t>network</w:t>
      </w:r>
      <w:r w:rsidRPr="00B900B7">
        <w:rPr>
          <w:rFonts w:cstheme="minorHAnsi"/>
          <w:sz w:val="24"/>
          <w:szCs w:val="24"/>
        </w:rPr>
        <w:t xml:space="preserve"> meeting</w:t>
      </w:r>
      <w:r w:rsidR="002B048F" w:rsidRPr="00B900B7">
        <w:rPr>
          <w:rFonts w:cstheme="minorHAnsi"/>
          <w:sz w:val="24"/>
          <w:szCs w:val="24"/>
        </w:rPr>
        <w:t>s</w:t>
      </w:r>
      <w:r w:rsidRPr="00B900B7">
        <w:rPr>
          <w:rFonts w:cstheme="minorHAnsi"/>
          <w:sz w:val="24"/>
          <w:szCs w:val="24"/>
        </w:rPr>
        <w:t xml:space="preserve"> will be completed by </w:t>
      </w:r>
      <w:r w:rsidR="002B048F" w:rsidRPr="00B900B7">
        <w:rPr>
          <w:rFonts w:cstheme="minorHAnsi"/>
          <w:sz w:val="24"/>
          <w:szCs w:val="24"/>
        </w:rPr>
        <w:t>T</w:t>
      </w:r>
      <w:r w:rsidRPr="00B900B7">
        <w:rPr>
          <w:rFonts w:cstheme="minorHAnsi"/>
          <w:sz w:val="24"/>
          <w:szCs w:val="24"/>
        </w:rPr>
        <w:t xml:space="preserve">he </w:t>
      </w:r>
      <w:r w:rsidR="00D95316" w:rsidRPr="00B900B7">
        <w:rPr>
          <w:rFonts w:cstheme="minorHAnsi"/>
          <w:sz w:val="24"/>
          <w:szCs w:val="24"/>
        </w:rPr>
        <w:t xml:space="preserve">RCH Secretariat, including a record of </w:t>
      </w:r>
      <w:r w:rsidR="001D5B07" w:rsidRPr="00B900B7">
        <w:rPr>
          <w:rFonts w:cstheme="minorHAnsi"/>
          <w:sz w:val="24"/>
          <w:szCs w:val="24"/>
        </w:rPr>
        <w:t>action items</w:t>
      </w:r>
      <w:r w:rsidRPr="00B900B7">
        <w:rPr>
          <w:rFonts w:cstheme="minorHAnsi"/>
          <w:sz w:val="24"/>
          <w:szCs w:val="24"/>
        </w:rPr>
        <w:t>. A copy of the Minutes</w:t>
      </w:r>
      <w:r w:rsidR="001D5B07" w:rsidRPr="00B900B7">
        <w:rPr>
          <w:rFonts w:cstheme="minorHAnsi"/>
          <w:sz w:val="24"/>
          <w:szCs w:val="24"/>
        </w:rPr>
        <w:t xml:space="preserve"> and Action Register</w:t>
      </w:r>
      <w:r w:rsidRPr="00B900B7">
        <w:rPr>
          <w:rFonts w:cstheme="minorHAnsi"/>
          <w:sz w:val="24"/>
          <w:szCs w:val="24"/>
        </w:rPr>
        <w:t xml:space="preserve"> will be circulated to all members within 2 weeks of </w:t>
      </w:r>
      <w:r w:rsidR="002B048F" w:rsidRPr="00B900B7">
        <w:rPr>
          <w:rFonts w:cstheme="minorHAnsi"/>
          <w:sz w:val="24"/>
          <w:szCs w:val="24"/>
        </w:rPr>
        <w:t>a</w:t>
      </w:r>
      <w:r w:rsidRPr="00B900B7">
        <w:rPr>
          <w:rFonts w:cstheme="minorHAnsi"/>
          <w:sz w:val="24"/>
          <w:szCs w:val="24"/>
        </w:rPr>
        <w:t xml:space="preserve"> </w:t>
      </w:r>
      <w:r w:rsidR="00D95316" w:rsidRPr="00B900B7">
        <w:rPr>
          <w:rFonts w:cstheme="minorHAnsi"/>
          <w:sz w:val="24"/>
          <w:szCs w:val="24"/>
        </w:rPr>
        <w:t>network</w:t>
      </w:r>
      <w:r w:rsidRPr="00B900B7">
        <w:rPr>
          <w:rFonts w:cstheme="minorHAnsi"/>
          <w:sz w:val="24"/>
          <w:szCs w:val="24"/>
        </w:rPr>
        <w:t xml:space="preserve"> meeting. A copy of the minutes</w:t>
      </w:r>
      <w:r w:rsidR="001D5B07" w:rsidRPr="00B900B7">
        <w:rPr>
          <w:rFonts w:cstheme="minorHAnsi"/>
          <w:sz w:val="24"/>
          <w:szCs w:val="24"/>
        </w:rPr>
        <w:t xml:space="preserve"> and action register</w:t>
      </w:r>
      <w:r w:rsidRPr="00B900B7">
        <w:rPr>
          <w:rFonts w:cstheme="minorHAnsi"/>
          <w:sz w:val="24"/>
          <w:szCs w:val="24"/>
        </w:rPr>
        <w:t xml:space="preserve"> will also be provided with the meeting papers.</w:t>
      </w:r>
    </w:p>
    <w:p w14:paraId="45E69E08" w14:textId="2DDCB344" w:rsidR="00533B1D" w:rsidRPr="00B900B7" w:rsidRDefault="006A31C0" w:rsidP="00C92FA3">
      <w:pPr>
        <w:pStyle w:val="Heading1"/>
        <w:numPr>
          <w:ilvl w:val="0"/>
          <w:numId w:val="30"/>
        </w:numPr>
        <w:spacing w:after="240"/>
        <w:rPr>
          <w:rFonts w:asciiTheme="minorHAnsi" w:hAnsiTheme="minorHAnsi" w:cstheme="minorHAnsi"/>
          <w:sz w:val="40"/>
          <w:szCs w:val="40"/>
        </w:rPr>
      </w:pPr>
      <w:r w:rsidRPr="00B900B7">
        <w:rPr>
          <w:rFonts w:asciiTheme="minorHAnsi" w:hAnsiTheme="minorHAnsi" w:cstheme="minorHAnsi"/>
          <w:sz w:val="40"/>
          <w:szCs w:val="40"/>
        </w:rPr>
        <w:t>Reporting</w:t>
      </w:r>
    </w:p>
    <w:p w14:paraId="0956F6FF" w14:textId="4D8BDA3B" w:rsidR="00EF3B88" w:rsidRPr="00B900B7" w:rsidRDefault="00AF75A1" w:rsidP="0765CBAD">
      <w:pPr>
        <w:pStyle w:val="Default"/>
        <w:spacing w:before="100" w:after="180"/>
        <w:contextualSpacing/>
        <w:rPr>
          <w:rFonts w:asciiTheme="minorHAnsi" w:hAnsiTheme="minorHAnsi" w:cstheme="minorBidi"/>
          <w:color w:val="auto"/>
        </w:rPr>
      </w:pPr>
      <w:r w:rsidRPr="0765CBAD">
        <w:rPr>
          <w:rFonts w:asciiTheme="minorHAnsi" w:hAnsiTheme="minorHAnsi" w:cstheme="minorBidi"/>
          <w:color w:val="auto"/>
        </w:rPr>
        <w:t>T</w:t>
      </w:r>
      <w:r w:rsidR="00A45BE6" w:rsidRPr="0765CBAD">
        <w:rPr>
          <w:rFonts w:asciiTheme="minorHAnsi" w:hAnsiTheme="minorHAnsi" w:cstheme="minorBidi"/>
          <w:color w:val="auto"/>
        </w:rPr>
        <w:t xml:space="preserve">he </w:t>
      </w:r>
      <w:r w:rsidR="00534112" w:rsidRPr="0765CBAD">
        <w:rPr>
          <w:rFonts w:asciiTheme="minorHAnsi" w:hAnsiTheme="minorHAnsi" w:cstheme="minorBidi"/>
          <w:color w:val="auto"/>
        </w:rPr>
        <w:t xml:space="preserve">RCH CCC Carers Network </w:t>
      </w:r>
      <w:r w:rsidR="00EF3B88" w:rsidRPr="0765CBAD">
        <w:rPr>
          <w:rFonts w:asciiTheme="minorHAnsi" w:hAnsiTheme="minorHAnsi" w:cstheme="minorBidi"/>
          <w:color w:val="auto"/>
        </w:rPr>
        <w:t>will</w:t>
      </w:r>
      <w:r w:rsidR="00025C0D" w:rsidRPr="0765CBAD">
        <w:rPr>
          <w:rFonts w:asciiTheme="minorHAnsi" w:hAnsiTheme="minorHAnsi" w:cstheme="minorBidi"/>
          <w:color w:val="auto"/>
        </w:rPr>
        <w:t xml:space="preserve"> report to</w:t>
      </w:r>
      <w:r w:rsidR="00D91303" w:rsidRPr="0765CBAD">
        <w:rPr>
          <w:rFonts w:asciiTheme="minorHAnsi" w:hAnsiTheme="minorHAnsi" w:cstheme="minorBidi"/>
          <w:color w:val="auto"/>
        </w:rPr>
        <w:t xml:space="preserve"> The RCH</w:t>
      </w:r>
      <w:r w:rsidRPr="0765CBAD">
        <w:rPr>
          <w:rFonts w:asciiTheme="minorHAnsi" w:hAnsiTheme="minorHAnsi" w:cstheme="minorBidi"/>
          <w:color w:val="auto"/>
        </w:rPr>
        <w:t xml:space="preserve"> Co</w:t>
      </w:r>
      <w:r w:rsidR="77F33EC2" w:rsidRPr="0765CBAD">
        <w:rPr>
          <w:rFonts w:asciiTheme="minorHAnsi" w:hAnsiTheme="minorHAnsi" w:cstheme="minorBidi"/>
          <w:color w:val="auto"/>
        </w:rPr>
        <w:t>mmunity</w:t>
      </w:r>
      <w:r w:rsidRPr="0765CBAD">
        <w:rPr>
          <w:rFonts w:asciiTheme="minorHAnsi" w:hAnsiTheme="minorHAnsi" w:cstheme="minorBidi"/>
          <w:color w:val="auto"/>
        </w:rPr>
        <w:t xml:space="preserve"> Advisory Committee, via:</w:t>
      </w:r>
    </w:p>
    <w:p w14:paraId="1F4B0589" w14:textId="0DF834B6" w:rsidR="006E5D86" w:rsidRPr="00B900B7" w:rsidRDefault="006E5D86" w:rsidP="00AF75A1">
      <w:pPr>
        <w:pStyle w:val="Default"/>
        <w:numPr>
          <w:ilvl w:val="0"/>
          <w:numId w:val="33"/>
        </w:numPr>
        <w:rPr>
          <w:rFonts w:asciiTheme="minorHAnsi" w:hAnsiTheme="minorHAnsi" w:cstheme="minorHAnsi"/>
          <w:color w:val="auto"/>
        </w:rPr>
      </w:pPr>
      <w:r w:rsidRPr="00B900B7">
        <w:rPr>
          <w:rFonts w:asciiTheme="minorHAnsi" w:hAnsiTheme="minorHAnsi" w:cstheme="minorHAnsi"/>
          <w:color w:val="auto"/>
        </w:rPr>
        <w:t>Meeting minutes</w:t>
      </w:r>
      <w:r w:rsidR="00784475" w:rsidRPr="00B900B7">
        <w:rPr>
          <w:rFonts w:asciiTheme="minorHAnsi" w:hAnsiTheme="minorHAnsi" w:cstheme="minorHAnsi"/>
          <w:color w:val="auto"/>
        </w:rPr>
        <w:t xml:space="preserve"> and actions</w:t>
      </w:r>
      <w:r w:rsidR="00AF75A1" w:rsidRPr="00B900B7">
        <w:rPr>
          <w:rFonts w:asciiTheme="minorHAnsi" w:hAnsiTheme="minorHAnsi" w:cstheme="minorHAnsi"/>
          <w:color w:val="auto"/>
        </w:rPr>
        <w:t>, for noting</w:t>
      </w:r>
      <w:r w:rsidRPr="00B900B7">
        <w:rPr>
          <w:rFonts w:asciiTheme="minorHAnsi" w:hAnsiTheme="minorHAnsi" w:cstheme="minorHAnsi"/>
          <w:color w:val="auto"/>
        </w:rPr>
        <w:t xml:space="preserve"> </w:t>
      </w:r>
    </w:p>
    <w:p w14:paraId="1C201DEE" w14:textId="15AA6EA4" w:rsidR="00AC5B7D" w:rsidRPr="00B900B7" w:rsidRDefault="00EF4531" w:rsidP="00AF75A1">
      <w:pPr>
        <w:pStyle w:val="Default"/>
        <w:numPr>
          <w:ilvl w:val="0"/>
          <w:numId w:val="33"/>
        </w:numPr>
        <w:rPr>
          <w:rFonts w:asciiTheme="minorHAnsi" w:hAnsiTheme="minorHAnsi" w:cstheme="minorHAnsi"/>
          <w:color w:val="auto"/>
        </w:rPr>
      </w:pPr>
      <w:r w:rsidRPr="00B900B7">
        <w:rPr>
          <w:rFonts w:asciiTheme="minorHAnsi" w:hAnsiTheme="minorHAnsi" w:cstheme="minorHAnsi"/>
          <w:color w:val="auto"/>
        </w:rPr>
        <w:t xml:space="preserve">A short Annual </w:t>
      </w:r>
      <w:r w:rsidR="007A2383" w:rsidRPr="00B900B7">
        <w:rPr>
          <w:rFonts w:asciiTheme="minorHAnsi" w:hAnsiTheme="minorHAnsi" w:cstheme="minorHAnsi"/>
          <w:color w:val="auto"/>
        </w:rPr>
        <w:t>Review</w:t>
      </w:r>
      <w:r w:rsidRPr="00B900B7">
        <w:rPr>
          <w:rFonts w:asciiTheme="minorHAnsi" w:hAnsiTheme="minorHAnsi" w:cstheme="minorHAnsi"/>
          <w:color w:val="auto"/>
        </w:rPr>
        <w:t xml:space="preserve"> as at 31 December of each year (detailing </w:t>
      </w:r>
      <w:r w:rsidR="00637610" w:rsidRPr="00B900B7">
        <w:rPr>
          <w:rFonts w:asciiTheme="minorHAnsi" w:hAnsiTheme="minorHAnsi" w:cstheme="minorHAnsi"/>
          <w:color w:val="auto"/>
        </w:rPr>
        <w:t xml:space="preserve">activities in the </w:t>
      </w:r>
      <w:r w:rsidR="007A2383" w:rsidRPr="00B900B7">
        <w:rPr>
          <w:rFonts w:asciiTheme="minorHAnsi" w:hAnsiTheme="minorHAnsi" w:cstheme="minorHAnsi"/>
          <w:color w:val="auto"/>
        </w:rPr>
        <w:t>past</w:t>
      </w:r>
      <w:r w:rsidR="00637610" w:rsidRPr="00B900B7">
        <w:rPr>
          <w:rFonts w:asciiTheme="minorHAnsi" w:hAnsiTheme="minorHAnsi" w:cstheme="minorHAnsi"/>
          <w:color w:val="auto"/>
        </w:rPr>
        <w:t xml:space="preserve"> calendar year</w:t>
      </w:r>
      <w:r w:rsidR="007A2383" w:rsidRPr="00B900B7">
        <w:rPr>
          <w:rFonts w:asciiTheme="minorHAnsi" w:hAnsiTheme="minorHAnsi" w:cstheme="minorHAnsi"/>
          <w:color w:val="auto"/>
        </w:rPr>
        <w:t xml:space="preserve"> </w:t>
      </w:r>
      <w:r w:rsidR="00637610" w:rsidRPr="00B900B7">
        <w:rPr>
          <w:rFonts w:asciiTheme="minorHAnsi" w:hAnsiTheme="minorHAnsi" w:cstheme="minorHAnsi"/>
          <w:color w:val="auto"/>
        </w:rPr>
        <w:t>and proposed activities in the following calendar year)</w:t>
      </w:r>
      <w:r w:rsidR="00784367" w:rsidRPr="00B900B7">
        <w:rPr>
          <w:rFonts w:asciiTheme="minorHAnsi" w:hAnsiTheme="minorHAnsi" w:cstheme="minorHAnsi"/>
          <w:color w:val="auto"/>
        </w:rPr>
        <w:t>.</w:t>
      </w:r>
    </w:p>
    <w:p w14:paraId="1729000A" w14:textId="77777777" w:rsidR="00AC5B7D" w:rsidRPr="00B900B7" w:rsidRDefault="00AC5B7D" w:rsidP="00AC5B7D">
      <w:pPr>
        <w:pStyle w:val="Default"/>
        <w:rPr>
          <w:rFonts w:asciiTheme="minorHAnsi" w:hAnsiTheme="minorHAnsi"/>
          <w:color w:val="auto"/>
          <w:sz w:val="22"/>
          <w:szCs w:val="22"/>
        </w:rPr>
      </w:pPr>
    </w:p>
    <w:p w14:paraId="27123237" w14:textId="5E915107" w:rsidR="007D4DBA" w:rsidRPr="00C77A5B" w:rsidRDefault="00C20B89" w:rsidP="00C77A5B">
      <w:pPr>
        <w:pStyle w:val="Default"/>
        <w:spacing w:before="100" w:after="180"/>
        <w:contextualSpacing/>
        <w:rPr>
          <w:rFonts w:asciiTheme="minorHAnsi" w:hAnsiTheme="minorHAnsi" w:cstheme="minorHAnsi"/>
          <w:color w:val="auto"/>
        </w:rPr>
      </w:pPr>
      <w:r w:rsidRPr="00B900B7">
        <w:rPr>
          <w:rFonts w:asciiTheme="minorHAnsi" w:hAnsiTheme="minorHAnsi" w:cstheme="minorHAnsi"/>
          <w:color w:val="auto"/>
        </w:rPr>
        <w:t xml:space="preserve">The RCH CCC Carers Network Annual </w:t>
      </w:r>
      <w:r w:rsidR="003E528C">
        <w:rPr>
          <w:rFonts w:asciiTheme="minorHAnsi" w:hAnsiTheme="minorHAnsi" w:cstheme="minorHAnsi"/>
          <w:color w:val="auto"/>
        </w:rPr>
        <w:t>Review</w:t>
      </w:r>
      <w:r w:rsidRPr="00B900B7">
        <w:rPr>
          <w:rFonts w:asciiTheme="minorHAnsi" w:hAnsiTheme="minorHAnsi" w:cstheme="minorHAnsi"/>
          <w:color w:val="auto"/>
        </w:rPr>
        <w:t xml:space="preserve"> will </w:t>
      </w:r>
      <w:r w:rsidR="00784367" w:rsidRPr="00B900B7">
        <w:rPr>
          <w:rFonts w:asciiTheme="minorHAnsi" w:hAnsiTheme="minorHAnsi" w:cstheme="minorHAnsi"/>
          <w:color w:val="auto"/>
        </w:rPr>
        <w:t xml:space="preserve">also </w:t>
      </w:r>
      <w:r w:rsidRPr="00B900B7">
        <w:rPr>
          <w:rFonts w:asciiTheme="minorHAnsi" w:hAnsiTheme="minorHAnsi" w:cstheme="minorHAnsi"/>
          <w:color w:val="auto"/>
        </w:rPr>
        <w:t>be made available to the Director of the Children’s Cancer Centr</w:t>
      </w:r>
      <w:r w:rsidR="00B93126" w:rsidRPr="00B900B7">
        <w:rPr>
          <w:rFonts w:asciiTheme="minorHAnsi" w:hAnsiTheme="minorHAnsi" w:cstheme="minorHAnsi"/>
          <w:color w:val="auto"/>
        </w:rPr>
        <w:t xml:space="preserve">e and the Royal Children’s Hospital Community Advisory Committee. </w:t>
      </w:r>
    </w:p>
    <w:sectPr w:rsidR="007D4DBA" w:rsidRPr="00C77A5B" w:rsidSect="00965411">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0BA87" w14:textId="77777777" w:rsidR="006C600C" w:rsidRDefault="006C600C" w:rsidP="00E05906">
      <w:pPr>
        <w:spacing w:after="0" w:line="240" w:lineRule="auto"/>
      </w:pPr>
      <w:r>
        <w:separator/>
      </w:r>
    </w:p>
  </w:endnote>
  <w:endnote w:type="continuationSeparator" w:id="0">
    <w:p w14:paraId="03211ACE" w14:textId="77777777" w:rsidR="006C600C" w:rsidRDefault="006C600C" w:rsidP="00E05906">
      <w:pPr>
        <w:spacing w:after="0" w:line="240" w:lineRule="auto"/>
      </w:pPr>
      <w:r>
        <w:continuationSeparator/>
      </w:r>
    </w:p>
  </w:endnote>
  <w:endnote w:type="continuationNotice" w:id="1">
    <w:p w14:paraId="3A05228D" w14:textId="77777777" w:rsidR="006C600C" w:rsidRDefault="006C6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3F88" w14:textId="30860C8D" w:rsidR="00071B04" w:rsidRPr="00692375" w:rsidRDefault="00692375" w:rsidP="00692375">
    <w:pPr>
      <w:pStyle w:val="Footer"/>
      <w:rPr>
        <w:color w:val="7F7F7F" w:themeColor="text1" w:themeTint="80"/>
        <w:sz w:val="20"/>
        <w:szCs w:val="20"/>
      </w:rPr>
    </w:pPr>
    <w:r w:rsidRPr="00BF3F3B">
      <w:rPr>
        <w:noProof/>
        <w:color w:val="7F7F7F" w:themeColor="text1" w:themeTint="80"/>
        <w:sz w:val="20"/>
        <w:szCs w:val="20"/>
        <w:lang w:eastAsia="en-AU"/>
      </w:rPr>
      <w:t>Children’s Cancer Centre: Carers Netw</w:t>
    </w:r>
    <w:r>
      <w:rPr>
        <w:noProof/>
        <w:color w:val="7F7F7F" w:themeColor="text1" w:themeTint="80"/>
        <w:sz w:val="20"/>
        <w:szCs w:val="20"/>
        <w:lang w:eastAsia="en-AU"/>
      </w:rPr>
      <w:t>or</w:t>
    </w:r>
    <w:r w:rsidRPr="00BF3F3B">
      <w:rPr>
        <w:noProof/>
        <w:color w:val="7F7F7F" w:themeColor="text1" w:themeTint="80"/>
        <w:sz w:val="20"/>
        <w:szCs w:val="20"/>
        <w:lang w:eastAsia="en-AU"/>
      </w:rPr>
      <w:t>k: Terms of Refer</w:t>
    </w:r>
    <w:r w:rsidR="00AB54A4">
      <w:rPr>
        <w:noProof/>
        <w:color w:val="7F7F7F" w:themeColor="text1" w:themeTint="80"/>
        <w:sz w:val="20"/>
        <w:szCs w:val="20"/>
        <w:lang w:eastAsia="en-AU"/>
      </w:rPr>
      <w:t>e</w:t>
    </w:r>
    <w:r w:rsidRPr="00BF3F3B">
      <w:rPr>
        <w:noProof/>
        <w:color w:val="7F7F7F" w:themeColor="text1" w:themeTint="80"/>
        <w:sz w:val="20"/>
        <w:szCs w:val="20"/>
        <w:lang w:eastAsia="en-AU"/>
      </w:rPr>
      <w:t>nce</w:t>
    </w:r>
    <w:r w:rsidR="006137A2">
      <w:rPr>
        <w:noProof/>
        <w:color w:val="7F7F7F" w:themeColor="text1" w:themeTint="80"/>
        <w:sz w:val="20"/>
        <w:szCs w:val="20"/>
        <w:lang w:eastAsia="en-AU"/>
      </w:rPr>
      <w:t xml:space="preserve"> (</w:t>
    </w:r>
    <w:r w:rsidR="00AB54A4">
      <w:rPr>
        <w:noProof/>
        <w:color w:val="7F7F7F" w:themeColor="text1" w:themeTint="80"/>
        <w:sz w:val="20"/>
        <w:szCs w:val="20"/>
        <w:lang w:eastAsia="en-AU"/>
      </w:rPr>
      <w:t>January 2023)</w:t>
    </w:r>
    <w:r w:rsidRPr="00BF3F3B">
      <w:rPr>
        <w:noProof/>
        <w:color w:val="7F7F7F" w:themeColor="text1" w:themeTint="80"/>
        <w:sz w:val="20"/>
        <w:szCs w:val="20"/>
        <w:lang w:eastAsia="en-AU"/>
      </w:rPr>
      <w:tab/>
      <w:t xml:space="preserve">Page </w:t>
    </w:r>
    <w:r w:rsidRPr="00BF3F3B">
      <w:rPr>
        <w:noProof/>
        <w:color w:val="7F7F7F" w:themeColor="text1" w:themeTint="80"/>
        <w:sz w:val="20"/>
        <w:szCs w:val="20"/>
        <w:lang w:eastAsia="en-AU"/>
      </w:rPr>
      <w:fldChar w:fldCharType="begin"/>
    </w:r>
    <w:r w:rsidRPr="00BF3F3B">
      <w:rPr>
        <w:noProof/>
        <w:color w:val="7F7F7F" w:themeColor="text1" w:themeTint="80"/>
        <w:sz w:val="20"/>
        <w:szCs w:val="20"/>
        <w:lang w:eastAsia="en-AU"/>
      </w:rPr>
      <w:instrText xml:space="preserve"> PAGE  \* Arabic  \* MERGEFORMAT </w:instrText>
    </w:r>
    <w:r w:rsidRPr="00BF3F3B">
      <w:rPr>
        <w:noProof/>
        <w:color w:val="7F7F7F" w:themeColor="text1" w:themeTint="80"/>
        <w:sz w:val="20"/>
        <w:szCs w:val="20"/>
        <w:lang w:eastAsia="en-AU"/>
      </w:rPr>
      <w:fldChar w:fldCharType="separate"/>
    </w:r>
    <w:r w:rsidR="008B1420">
      <w:rPr>
        <w:noProof/>
        <w:color w:val="7F7F7F" w:themeColor="text1" w:themeTint="80"/>
        <w:sz w:val="20"/>
        <w:szCs w:val="20"/>
        <w:lang w:eastAsia="en-AU"/>
      </w:rPr>
      <w:t>4</w:t>
    </w:r>
    <w:r w:rsidRPr="00BF3F3B">
      <w:rPr>
        <w:noProof/>
        <w:color w:val="7F7F7F" w:themeColor="text1" w:themeTint="80"/>
        <w:sz w:val="20"/>
        <w:szCs w:val="20"/>
        <w:lang w:eastAsia="en-AU"/>
      </w:rPr>
      <w:fldChar w:fldCharType="end"/>
    </w:r>
    <w:r w:rsidRPr="00BF3F3B">
      <w:rPr>
        <w:noProof/>
        <w:color w:val="7F7F7F" w:themeColor="text1" w:themeTint="80"/>
        <w:sz w:val="20"/>
        <w:szCs w:val="20"/>
        <w:lang w:eastAsia="en-AU"/>
      </w:rPr>
      <w:t xml:space="preserve"> of </w:t>
    </w:r>
    <w:r w:rsidRPr="00BF3F3B">
      <w:rPr>
        <w:noProof/>
        <w:color w:val="7F7F7F" w:themeColor="text1" w:themeTint="80"/>
        <w:sz w:val="20"/>
        <w:szCs w:val="20"/>
        <w:lang w:eastAsia="en-AU"/>
      </w:rPr>
      <w:fldChar w:fldCharType="begin"/>
    </w:r>
    <w:r w:rsidRPr="00BF3F3B">
      <w:rPr>
        <w:noProof/>
        <w:color w:val="7F7F7F" w:themeColor="text1" w:themeTint="80"/>
        <w:sz w:val="20"/>
        <w:szCs w:val="20"/>
        <w:lang w:eastAsia="en-AU"/>
      </w:rPr>
      <w:instrText xml:space="preserve"> NUMPAGES  \* Arabic  \* MERGEFORMAT </w:instrText>
    </w:r>
    <w:r w:rsidRPr="00BF3F3B">
      <w:rPr>
        <w:noProof/>
        <w:color w:val="7F7F7F" w:themeColor="text1" w:themeTint="80"/>
        <w:sz w:val="20"/>
        <w:szCs w:val="20"/>
        <w:lang w:eastAsia="en-AU"/>
      </w:rPr>
      <w:fldChar w:fldCharType="separate"/>
    </w:r>
    <w:r w:rsidR="008B1420">
      <w:rPr>
        <w:noProof/>
        <w:color w:val="7F7F7F" w:themeColor="text1" w:themeTint="80"/>
        <w:sz w:val="20"/>
        <w:szCs w:val="20"/>
        <w:lang w:eastAsia="en-AU"/>
      </w:rPr>
      <w:t>4</w:t>
    </w:r>
    <w:r w:rsidRPr="00BF3F3B">
      <w:rPr>
        <w:noProof/>
        <w:color w:val="7F7F7F" w:themeColor="text1" w:themeTint="80"/>
        <w:sz w:val="20"/>
        <w:szCs w:val="20"/>
        <w:lang w:eastAsia="en-A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8A0A" w14:textId="77777777" w:rsidR="003E30F0" w:rsidRDefault="003E30F0" w:rsidP="00965411">
    <w:pPr>
      <w:pStyle w:val="Footer"/>
      <w:jc w:val="right"/>
      <w:rPr>
        <w:noProof/>
        <w:color w:val="0000FF"/>
        <w:lang w:eastAsia="en-AU"/>
      </w:rPr>
    </w:pPr>
  </w:p>
  <w:p w14:paraId="1F3C71CF" w14:textId="219C4D67" w:rsidR="003E30F0" w:rsidRPr="00BF3F3B" w:rsidRDefault="00BF3F3B" w:rsidP="00BF3F3B">
    <w:pPr>
      <w:pStyle w:val="Footer"/>
      <w:rPr>
        <w:color w:val="7F7F7F" w:themeColor="text1" w:themeTint="80"/>
        <w:sz w:val="20"/>
        <w:szCs w:val="20"/>
      </w:rPr>
    </w:pPr>
    <w:r w:rsidRPr="00BF3F3B">
      <w:rPr>
        <w:noProof/>
        <w:color w:val="7F7F7F" w:themeColor="text1" w:themeTint="80"/>
        <w:sz w:val="20"/>
        <w:szCs w:val="20"/>
        <w:lang w:eastAsia="en-AU"/>
      </w:rPr>
      <w:t>Children’s Cancer Centre: Carers Netw</w:t>
    </w:r>
    <w:r>
      <w:rPr>
        <w:noProof/>
        <w:color w:val="7F7F7F" w:themeColor="text1" w:themeTint="80"/>
        <w:sz w:val="20"/>
        <w:szCs w:val="20"/>
        <w:lang w:eastAsia="en-AU"/>
      </w:rPr>
      <w:t>or</w:t>
    </w:r>
    <w:r w:rsidRPr="00BF3F3B">
      <w:rPr>
        <w:noProof/>
        <w:color w:val="7F7F7F" w:themeColor="text1" w:themeTint="80"/>
        <w:sz w:val="20"/>
        <w:szCs w:val="20"/>
        <w:lang w:eastAsia="en-AU"/>
      </w:rPr>
      <w:t>k : Terms of Refer</w:t>
    </w:r>
    <w:r w:rsidR="00AB54A4">
      <w:rPr>
        <w:noProof/>
        <w:color w:val="7F7F7F" w:themeColor="text1" w:themeTint="80"/>
        <w:sz w:val="20"/>
        <w:szCs w:val="20"/>
        <w:lang w:eastAsia="en-AU"/>
      </w:rPr>
      <w:t>e</w:t>
    </w:r>
    <w:r w:rsidRPr="00BF3F3B">
      <w:rPr>
        <w:noProof/>
        <w:color w:val="7F7F7F" w:themeColor="text1" w:themeTint="80"/>
        <w:sz w:val="20"/>
        <w:szCs w:val="20"/>
        <w:lang w:eastAsia="en-AU"/>
      </w:rPr>
      <w:t>nce</w:t>
    </w:r>
    <w:r w:rsidR="00AB54A4">
      <w:rPr>
        <w:noProof/>
        <w:color w:val="7F7F7F" w:themeColor="text1" w:themeTint="80"/>
        <w:sz w:val="20"/>
        <w:szCs w:val="20"/>
        <w:lang w:eastAsia="en-AU"/>
      </w:rPr>
      <w:t xml:space="preserve"> (January 2023)</w:t>
    </w:r>
    <w:r w:rsidRPr="00BF3F3B">
      <w:rPr>
        <w:noProof/>
        <w:color w:val="7F7F7F" w:themeColor="text1" w:themeTint="80"/>
        <w:sz w:val="20"/>
        <w:szCs w:val="20"/>
        <w:lang w:eastAsia="en-AU"/>
      </w:rPr>
      <w:tab/>
      <w:t xml:space="preserve">Page </w:t>
    </w:r>
    <w:r w:rsidRPr="00BF3F3B">
      <w:rPr>
        <w:noProof/>
        <w:color w:val="7F7F7F" w:themeColor="text1" w:themeTint="80"/>
        <w:sz w:val="20"/>
        <w:szCs w:val="20"/>
        <w:lang w:eastAsia="en-AU"/>
      </w:rPr>
      <w:fldChar w:fldCharType="begin"/>
    </w:r>
    <w:r w:rsidRPr="00BF3F3B">
      <w:rPr>
        <w:noProof/>
        <w:color w:val="7F7F7F" w:themeColor="text1" w:themeTint="80"/>
        <w:sz w:val="20"/>
        <w:szCs w:val="20"/>
        <w:lang w:eastAsia="en-AU"/>
      </w:rPr>
      <w:instrText xml:space="preserve"> PAGE  \* Arabic  \* MERGEFORMAT </w:instrText>
    </w:r>
    <w:r w:rsidRPr="00BF3F3B">
      <w:rPr>
        <w:noProof/>
        <w:color w:val="7F7F7F" w:themeColor="text1" w:themeTint="80"/>
        <w:sz w:val="20"/>
        <w:szCs w:val="20"/>
        <w:lang w:eastAsia="en-AU"/>
      </w:rPr>
      <w:fldChar w:fldCharType="separate"/>
    </w:r>
    <w:r w:rsidR="008B1420">
      <w:rPr>
        <w:noProof/>
        <w:color w:val="7F7F7F" w:themeColor="text1" w:themeTint="80"/>
        <w:sz w:val="20"/>
        <w:szCs w:val="20"/>
        <w:lang w:eastAsia="en-AU"/>
      </w:rPr>
      <w:t>1</w:t>
    </w:r>
    <w:r w:rsidRPr="00BF3F3B">
      <w:rPr>
        <w:noProof/>
        <w:color w:val="7F7F7F" w:themeColor="text1" w:themeTint="80"/>
        <w:sz w:val="20"/>
        <w:szCs w:val="20"/>
        <w:lang w:eastAsia="en-AU"/>
      </w:rPr>
      <w:fldChar w:fldCharType="end"/>
    </w:r>
    <w:r w:rsidRPr="00BF3F3B">
      <w:rPr>
        <w:noProof/>
        <w:color w:val="7F7F7F" w:themeColor="text1" w:themeTint="80"/>
        <w:sz w:val="20"/>
        <w:szCs w:val="20"/>
        <w:lang w:eastAsia="en-AU"/>
      </w:rPr>
      <w:t xml:space="preserve"> of </w:t>
    </w:r>
    <w:r w:rsidRPr="00BF3F3B">
      <w:rPr>
        <w:noProof/>
        <w:color w:val="7F7F7F" w:themeColor="text1" w:themeTint="80"/>
        <w:sz w:val="20"/>
        <w:szCs w:val="20"/>
        <w:lang w:eastAsia="en-AU"/>
      </w:rPr>
      <w:fldChar w:fldCharType="begin"/>
    </w:r>
    <w:r w:rsidRPr="00BF3F3B">
      <w:rPr>
        <w:noProof/>
        <w:color w:val="7F7F7F" w:themeColor="text1" w:themeTint="80"/>
        <w:sz w:val="20"/>
        <w:szCs w:val="20"/>
        <w:lang w:eastAsia="en-AU"/>
      </w:rPr>
      <w:instrText xml:space="preserve"> NUMPAGES  \* Arabic  \* MERGEFORMAT </w:instrText>
    </w:r>
    <w:r w:rsidRPr="00BF3F3B">
      <w:rPr>
        <w:noProof/>
        <w:color w:val="7F7F7F" w:themeColor="text1" w:themeTint="80"/>
        <w:sz w:val="20"/>
        <w:szCs w:val="20"/>
        <w:lang w:eastAsia="en-AU"/>
      </w:rPr>
      <w:fldChar w:fldCharType="separate"/>
    </w:r>
    <w:r w:rsidR="008B1420">
      <w:rPr>
        <w:noProof/>
        <w:color w:val="7F7F7F" w:themeColor="text1" w:themeTint="80"/>
        <w:sz w:val="20"/>
        <w:szCs w:val="20"/>
        <w:lang w:eastAsia="en-AU"/>
      </w:rPr>
      <w:t>4</w:t>
    </w:r>
    <w:r w:rsidRPr="00BF3F3B">
      <w:rPr>
        <w:noProof/>
        <w:color w:val="7F7F7F" w:themeColor="text1" w:themeTint="80"/>
        <w:sz w:val="20"/>
        <w:szCs w:val="20"/>
        <w:lang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A7254" w14:textId="77777777" w:rsidR="006C600C" w:rsidRDefault="006C600C" w:rsidP="00E05906">
      <w:pPr>
        <w:spacing w:after="0" w:line="240" w:lineRule="auto"/>
      </w:pPr>
      <w:r>
        <w:separator/>
      </w:r>
    </w:p>
  </w:footnote>
  <w:footnote w:type="continuationSeparator" w:id="0">
    <w:p w14:paraId="4A541090" w14:textId="77777777" w:rsidR="006C600C" w:rsidRDefault="006C600C" w:rsidP="00E05906">
      <w:pPr>
        <w:spacing w:after="0" w:line="240" w:lineRule="auto"/>
      </w:pPr>
      <w:r>
        <w:continuationSeparator/>
      </w:r>
    </w:p>
  </w:footnote>
  <w:footnote w:type="continuationNotice" w:id="1">
    <w:p w14:paraId="6CF5E424" w14:textId="77777777" w:rsidR="006C600C" w:rsidRDefault="006C60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765CBAD" w14:paraId="159A6B51" w14:textId="77777777" w:rsidTr="0765CBAD">
      <w:trPr>
        <w:trHeight w:val="300"/>
      </w:trPr>
      <w:tc>
        <w:tcPr>
          <w:tcW w:w="3005" w:type="dxa"/>
        </w:tcPr>
        <w:p w14:paraId="793DAEA9" w14:textId="54AF7A70" w:rsidR="0765CBAD" w:rsidRDefault="0765CBAD" w:rsidP="0765CBAD">
          <w:pPr>
            <w:pStyle w:val="Header"/>
            <w:ind w:left="-115"/>
          </w:pPr>
        </w:p>
      </w:tc>
      <w:tc>
        <w:tcPr>
          <w:tcW w:w="3005" w:type="dxa"/>
        </w:tcPr>
        <w:p w14:paraId="22C045AD" w14:textId="0AE3AB10" w:rsidR="0765CBAD" w:rsidRDefault="0765CBAD" w:rsidP="0765CBAD">
          <w:pPr>
            <w:pStyle w:val="Header"/>
            <w:jc w:val="center"/>
          </w:pPr>
        </w:p>
      </w:tc>
      <w:tc>
        <w:tcPr>
          <w:tcW w:w="3005" w:type="dxa"/>
        </w:tcPr>
        <w:p w14:paraId="4386C2AF" w14:textId="11F97C9A" w:rsidR="0765CBAD" w:rsidRDefault="0765CBAD" w:rsidP="0765CBAD">
          <w:pPr>
            <w:pStyle w:val="Header"/>
            <w:ind w:right="-115"/>
            <w:jc w:val="right"/>
          </w:pPr>
        </w:p>
      </w:tc>
    </w:tr>
  </w:tbl>
  <w:p w14:paraId="773BD4BB" w14:textId="5E8CBF25" w:rsidR="0765CBAD" w:rsidRDefault="0765CBAD" w:rsidP="0765C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BEDD" w14:textId="5C2F5FF9" w:rsidR="003E30F0" w:rsidRDefault="003E30F0" w:rsidP="00B864DB">
    <w:pPr>
      <w:pStyle w:val="Header"/>
      <w:jc w:val="right"/>
    </w:pPr>
    <w:r>
      <w:rPr>
        <w:noProof/>
        <w:color w:val="0000FF"/>
        <w:lang w:eastAsia="en-AU"/>
      </w:rPr>
      <w:drawing>
        <wp:inline distT="0" distB="0" distL="0" distR="0" wp14:anchorId="7A18C2CE" wp14:editId="22F644F6">
          <wp:extent cx="1729019" cy="1297940"/>
          <wp:effectExtent l="0" t="0" r="5080" b="0"/>
          <wp:docPr id="1" name="Picture 1" descr="Image result for royal children's hospita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oyal children's hospital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019" cy="12979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5B8"/>
    <w:multiLevelType w:val="hybridMultilevel"/>
    <w:tmpl w:val="C580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10A25"/>
    <w:multiLevelType w:val="hybridMultilevel"/>
    <w:tmpl w:val="C5665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06135"/>
    <w:multiLevelType w:val="hybridMultilevel"/>
    <w:tmpl w:val="0B88A2A8"/>
    <w:lvl w:ilvl="0" w:tplc="8A00AA6E">
      <w:numFmt w:val="bullet"/>
      <w:lvlText w:val="•"/>
      <w:lvlJc w:val="left"/>
      <w:pPr>
        <w:ind w:left="60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56701"/>
    <w:multiLevelType w:val="multilevel"/>
    <w:tmpl w:val="AC20E7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D627E6"/>
    <w:multiLevelType w:val="hybridMultilevel"/>
    <w:tmpl w:val="2760E4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B58251A"/>
    <w:multiLevelType w:val="hybridMultilevel"/>
    <w:tmpl w:val="2760E46A"/>
    <w:lvl w:ilvl="0" w:tplc="B2C0F37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9B4721"/>
    <w:multiLevelType w:val="hybridMultilevel"/>
    <w:tmpl w:val="DFA09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46423"/>
    <w:multiLevelType w:val="hybridMultilevel"/>
    <w:tmpl w:val="B03A36A8"/>
    <w:lvl w:ilvl="0" w:tplc="3C8C59EA">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3E3F5E"/>
    <w:multiLevelType w:val="hybridMultilevel"/>
    <w:tmpl w:val="967A6480"/>
    <w:lvl w:ilvl="0" w:tplc="3C8C59EA">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C34D90"/>
    <w:multiLevelType w:val="hybridMultilevel"/>
    <w:tmpl w:val="D31C6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E0420"/>
    <w:multiLevelType w:val="hybridMultilevel"/>
    <w:tmpl w:val="E83A95A8"/>
    <w:lvl w:ilvl="0" w:tplc="8A00AA6E">
      <w:numFmt w:val="bullet"/>
      <w:lvlText w:val="•"/>
      <w:lvlJc w:val="left"/>
      <w:pPr>
        <w:ind w:left="600" w:hanging="360"/>
      </w:pPr>
      <w:rPr>
        <w:rFonts w:ascii="Tahoma" w:eastAsiaTheme="minorHAnsi" w:hAnsi="Tahoma" w:cs="Tahoma"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11" w15:restartNumberingAfterBreak="0">
    <w:nsid w:val="282A196B"/>
    <w:multiLevelType w:val="hybridMultilevel"/>
    <w:tmpl w:val="C58E9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67A7D"/>
    <w:multiLevelType w:val="hybridMultilevel"/>
    <w:tmpl w:val="230E2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9858DF"/>
    <w:multiLevelType w:val="hybridMultilevel"/>
    <w:tmpl w:val="7368CBA2"/>
    <w:lvl w:ilvl="0" w:tplc="8A00AA6E">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4" w15:restartNumberingAfterBreak="0">
    <w:nsid w:val="351D4A4F"/>
    <w:multiLevelType w:val="hybridMultilevel"/>
    <w:tmpl w:val="01989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CF13FD"/>
    <w:multiLevelType w:val="hybridMultilevel"/>
    <w:tmpl w:val="EDC67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B245E"/>
    <w:multiLevelType w:val="hybridMultilevel"/>
    <w:tmpl w:val="B1908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26090"/>
    <w:multiLevelType w:val="hybridMultilevel"/>
    <w:tmpl w:val="5A864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D453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316D17"/>
    <w:multiLevelType w:val="hybridMultilevel"/>
    <w:tmpl w:val="BFBC348C"/>
    <w:lvl w:ilvl="0" w:tplc="8A00AA6E">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0" w15:restartNumberingAfterBreak="0">
    <w:nsid w:val="4C412317"/>
    <w:multiLevelType w:val="hybridMultilevel"/>
    <w:tmpl w:val="B27A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725BB6"/>
    <w:multiLevelType w:val="hybridMultilevel"/>
    <w:tmpl w:val="B9BC0EA0"/>
    <w:lvl w:ilvl="0" w:tplc="3C8C59EA">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522EAD"/>
    <w:multiLevelType w:val="hybridMultilevel"/>
    <w:tmpl w:val="C400B876"/>
    <w:lvl w:ilvl="0" w:tplc="B2C0F3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A639D7"/>
    <w:multiLevelType w:val="hybridMultilevel"/>
    <w:tmpl w:val="6BD09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2F38FC"/>
    <w:multiLevelType w:val="hybridMultilevel"/>
    <w:tmpl w:val="C1E6515C"/>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25" w15:restartNumberingAfterBreak="0">
    <w:nsid w:val="5C7F307A"/>
    <w:multiLevelType w:val="hybridMultilevel"/>
    <w:tmpl w:val="EB548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EB4909"/>
    <w:multiLevelType w:val="hybridMultilevel"/>
    <w:tmpl w:val="5D76F42E"/>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27" w15:restartNumberingAfterBreak="0">
    <w:nsid w:val="72591A69"/>
    <w:multiLevelType w:val="hybridMultilevel"/>
    <w:tmpl w:val="DBA2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886F13"/>
    <w:multiLevelType w:val="hybridMultilevel"/>
    <w:tmpl w:val="02B4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2D39F7"/>
    <w:multiLevelType w:val="hybridMultilevel"/>
    <w:tmpl w:val="F2B25BE2"/>
    <w:lvl w:ilvl="0" w:tplc="3C8C59EA">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7B11D0"/>
    <w:multiLevelType w:val="hybridMultilevel"/>
    <w:tmpl w:val="12D4A876"/>
    <w:lvl w:ilvl="0" w:tplc="8A00AA6E">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31" w15:restartNumberingAfterBreak="0">
    <w:nsid w:val="79E6361B"/>
    <w:multiLevelType w:val="hybridMultilevel"/>
    <w:tmpl w:val="70F622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AF30079"/>
    <w:multiLevelType w:val="hybridMultilevel"/>
    <w:tmpl w:val="9266EB70"/>
    <w:lvl w:ilvl="0" w:tplc="8A00AA6E">
      <w:numFmt w:val="bullet"/>
      <w:lvlText w:val="•"/>
      <w:lvlJc w:val="left"/>
      <w:pPr>
        <w:ind w:left="360" w:hanging="360"/>
      </w:pPr>
      <w:rPr>
        <w:rFonts w:ascii="Tahoma" w:eastAsiaTheme="minorHAnsi" w:hAnsi="Tahoma" w:cs="Tahoma"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num w:numId="1">
    <w:abstractNumId w:val="0"/>
  </w:num>
  <w:num w:numId="2">
    <w:abstractNumId w:val="31"/>
  </w:num>
  <w:num w:numId="3">
    <w:abstractNumId w:val="24"/>
  </w:num>
  <w:num w:numId="4">
    <w:abstractNumId w:val="26"/>
  </w:num>
  <w:num w:numId="5">
    <w:abstractNumId w:val="10"/>
  </w:num>
  <w:num w:numId="6">
    <w:abstractNumId w:val="32"/>
  </w:num>
  <w:num w:numId="7">
    <w:abstractNumId w:val="19"/>
  </w:num>
  <w:num w:numId="8">
    <w:abstractNumId w:val="30"/>
  </w:num>
  <w:num w:numId="9">
    <w:abstractNumId w:val="13"/>
  </w:num>
  <w:num w:numId="10">
    <w:abstractNumId w:val="2"/>
  </w:num>
  <w:num w:numId="11">
    <w:abstractNumId w:val="21"/>
  </w:num>
  <w:num w:numId="12">
    <w:abstractNumId w:val="8"/>
  </w:num>
  <w:num w:numId="13">
    <w:abstractNumId w:val="29"/>
  </w:num>
  <w:num w:numId="14">
    <w:abstractNumId w:val="7"/>
  </w:num>
  <w:num w:numId="15">
    <w:abstractNumId w:val="16"/>
  </w:num>
  <w:num w:numId="16">
    <w:abstractNumId w:val="15"/>
  </w:num>
  <w:num w:numId="17">
    <w:abstractNumId w:val="17"/>
  </w:num>
  <w:num w:numId="18">
    <w:abstractNumId w:val="9"/>
  </w:num>
  <w:num w:numId="19">
    <w:abstractNumId w:val="6"/>
  </w:num>
  <w:num w:numId="20">
    <w:abstractNumId w:val="12"/>
  </w:num>
  <w:num w:numId="21">
    <w:abstractNumId w:val="20"/>
  </w:num>
  <w:num w:numId="22">
    <w:abstractNumId w:val="28"/>
  </w:num>
  <w:num w:numId="23">
    <w:abstractNumId w:val="11"/>
  </w:num>
  <w:num w:numId="24">
    <w:abstractNumId w:val="18"/>
  </w:num>
  <w:num w:numId="25">
    <w:abstractNumId w:val="3"/>
  </w:num>
  <w:num w:numId="26">
    <w:abstractNumId w:val="23"/>
  </w:num>
  <w:num w:numId="27">
    <w:abstractNumId w:val="14"/>
  </w:num>
  <w:num w:numId="28">
    <w:abstractNumId w:val="22"/>
  </w:num>
  <w:num w:numId="29">
    <w:abstractNumId w:val="5"/>
  </w:num>
  <w:num w:numId="30">
    <w:abstractNumId w:val="4"/>
  </w:num>
  <w:num w:numId="31">
    <w:abstractNumId w:val="1"/>
  </w:num>
  <w:num w:numId="32">
    <w:abstractNumId w:val="2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F"/>
    <w:rsid w:val="0001697E"/>
    <w:rsid w:val="00024862"/>
    <w:rsid w:val="00025C0D"/>
    <w:rsid w:val="00032031"/>
    <w:rsid w:val="00033381"/>
    <w:rsid w:val="00034E53"/>
    <w:rsid w:val="00034E97"/>
    <w:rsid w:val="000363DC"/>
    <w:rsid w:val="00053C20"/>
    <w:rsid w:val="00057289"/>
    <w:rsid w:val="000665CE"/>
    <w:rsid w:val="00070B8C"/>
    <w:rsid w:val="00071B04"/>
    <w:rsid w:val="0007491B"/>
    <w:rsid w:val="000818D2"/>
    <w:rsid w:val="000A013F"/>
    <w:rsid w:val="000A328E"/>
    <w:rsid w:val="000C01E4"/>
    <w:rsid w:val="000C31CB"/>
    <w:rsid w:val="000E3918"/>
    <w:rsid w:val="00102ED4"/>
    <w:rsid w:val="0010341F"/>
    <w:rsid w:val="00115CE9"/>
    <w:rsid w:val="00126F65"/>
    <w:rsid w:val="00130D17"/>
    <w:rsid w:val="00137F3E"/>
    <w:rsid w:val="00141388"/>
    <w:rsid w:val="00142CF1"/>
    <w:rsid w:val="0014786D"/>
    <w:rsid w:val="001628B0"/>
    <w:rsid w:val="001630BD"/>
    <w:rsid w:val="00170989"/>
    <w:rsid w:val="001B14E9"/>
    <w:rsid w:val="001B59A7"/>
    <w:rsid w:val="001B6909"/>
    <w:rsid w:val="001C77C6"/>
    <w:rsid w:val="001D500F"/>
    <w:rsid w:val="001D5B07"/>
    <w:rsid w:val="001F522D"/>
    <w:rsid w:val="001F5D50"/>
    <w:rsid w:val="0020132B"/>
    <w:rsid w:val="00215396"/>
    <w:rsid w:val="0022273C"/>
    <w:rsid w:val="00225602"/>
    <w:rsid w:val="00235DBF"/>
    <w:rsid w:val="00245F6F"/>
    <w:rsid w:val="00276134"/>
    <w:rsid w:val="00277CC2"/>
    <w:rsid w:val="002835D1"/>
    <w:rsid w:val="00293907"/>
    <w:rsid w:val="002A2BF9"/>
    <w:rsid w:val="002B048F"/>
    <w:rsid w:val="002B0AF8"/>
    <w:rsid w:val="002B0F14"/>
    <w:rsid w:val="002B570E"/>
    <w:rsid w:val="002C40D1"/>
    <w:rsid w:val="00306034"/>
    <w:rsid w:val="00322E12"/>
    <w:rsid w:val="00341A9B"/>
    <w:rsid w:val="00347E2A"/>
    <w:rsid w:val="00372E8D"/>
    <w:rsid w:val="00394E2D"/>
    <w:rsid w:val="003B1703"/>
    <w:rsid w:val="003D6EB2"/>
    <w:rsid w:val="003E1473"/>
    <w:rsid w:val="003E2F16"/>
    <w:rsid w:val="003E30F0"/>
    <w:rsid w:val="003E528C"/>
    <w:rsid w:val="003F3611"/>
    <w:rsid w:val="003F7AA7"/>
    <w:rsid w:val="0040336A"/>
    <w:rsid w:val="004150D9"/>
    <w:rsid w:val="004166A9"/>
    <w:rsid w:val="0042070C"/>
    <w:rsid w:val="00422508"/>
    <w:rsid w:val="004225B9"/>
    <w:rsid w:val="00474C06"/>
    <w:rsid w:val="00494B98"/>
    <w:rsid w:val="004A75DA"/>
    <w:rsid w:val="004C52C3"/>
    <w:rsid w:val="004E4BC7"/>
    <w:rsid w:val="004E666C"/>
    <w:rsid w:val="004F6489"/>
    <w:rsid w:val="00514D8F"/>
    <w:rsid w:val="00520687"/>
    <w:rsid w:val="00533B1D"/>
    <w:rsid w:val="00534112"/>
    <w:rsid w:val="00552642"/>
    <w:rsid w:val="00557DD9"/>
    <w:rsid w:val="00587A42"/>
    <w:rsid w:val="005A79EE"/>
    <w:rsid w:val="005B2564"/>
    <w:rsid w:val="005D1333"/>
    <w:rsid w:val="0060612F"/>
    <w:rsid w:val="006137A2"/>
    <w:rsid w:val="006364D8"/>
    <w:rsid w:val="006367BE"/>
    <w:rsid w:val="00637610"/>
    <w:rsid w:val="00640688"/>
    <w:rsid w:val="00641E7B"/>
    <w:rsid w:val="006442C2"/>
    <w:rsid w:val="00647779"/>
    <w:rsid w:val="006518FF"/>
    <w:rsid w:val="00672D88"/>
    <w:rsid w:val="00685D0A"/>
    <w:rsid w:val="00692375"/>
    <w:rsid w:val="006A31C0"/>
    <w:rsid w:val="006A703E"/>
    <w:rsid w:val="006B6E2E"/>
    <w:rsid w:val="006C600C"/>
    <w:rsid w:val="006D360E"/>
    <w:rsid w:val="006D5EF9"/>
    <w:rsid w:val="006E1638"/>
    <w:rsid w:val="006E5D86"/>
    <w:rsid w:val="00703C5F"/>
    <w:rsid w:val="007120EC"/>
    <w:rsid w:val="00741DD0"/>
    <w:rsid w:val="00746A99"/>
    <w:rsid w:val="00753CCC"/>
    <w:rsid w:val="00765E8F"/>
    <w:rsid w:val="007713D3"/>
    <w:rsid w:val="00773C1F"/>
    <w:rsid w:val="0078274E"/>
    <w:rsid w:val="00784367"/>
    <w:rsid w:val="00784475"/>
    <w:rsid w:val="00793EDF"/>
    <w:rsid w:val="007A2383"/>
    <w:rsid w:val="007B0340"/>
    <w:rsid w:val="007C39A2"/>
    <w:rsid w:val="007D099A"/>
    <w:rsid w:val="007D4DBA"/>
    <w:rsid w:val="007F5E3E"/>
    <w:rsid w:val="00805628"/>
    <w:rsid w:val="008171F2"/>
    <w:rsid w:val="00864827"/>
    <w:rsid w:val="008656F1"/>
    <w:rsid w:val="00873122"/>
    <w:rsid w:val="008832E1"/>
    <w:rsid w:val="008B1420"/>
    <w:rsid w:val="008B5C1E"/>
    <w:rsid w:val="008C017E"/>
    <w:rsid w:val="008C3FBA"/>
    <w:rsid w:val="008D3EEA"/>
    <w:rsid w:val="008E20D7"/>
    <w:rsid w:val="0090747E"/>
    <w:rsid w:val="009126F2"/>
    <w:rsid w:val="00925D1A"/>
    <w:rsid w:val="0093766B"/>
    <w:rsid w:val="0094452B"/>
    <w:rsid w:val="00965411"/>
    <w:rsid w:val="0097195B"/>
    <w:rsid w:val="009737B3"/>
    <w:rsid w:val="00976CCF"/>
    <w:rsid w:val="00986CF1"/>
    <w:rsid w:val="00992D53"/>
    <w:rsid w:val="009958F9"/>
    <w:rsid w:val="00997DC2"/>
    <w:rsid w:val="009B2062"/>
    <w:rsid w:val="009B5FA5"/>
    <w:rsid w:val="009D432D"/>
    <w:rsid w:val="009E4984"/>
    <w:rsid w:val="009F173A"/>
    <w:rsid w:val="00A0390B"/>
    <w:rsid w:val="00A21D47"/>
    <w:rsid w:val="00A25998"/>
    <w:rsid w:val="00A27D75"/>
    <w:rsid w:val="00A425CC"/>
    <w:rsid w:val="00A45BE6"/>
    <w:rsid w:val="00A52849"/>
    <w:rsid w:val="00A728F4"/>
    <w:rsid w:val="00A85109"/>
    <w:rsid w:val="00A85724"/>
    <w:rsid w:val="00A963B8"/>
    <w:rsid w:val="00AA5DF3"/>
    <w:rsid w:val="00AB54A4"/>
    <w:rsid w:val="00AC0650"/>
    <w:rsid w:val="00AC1F1B"/>
    <w:rsid w:val="00AC5B7D"/>
    <w:rsid w:val="00AC7A50"/>
    <w:rsid w:val="00AF0314"/>
    <w:rsid w:val="00AF32DF"/>
    <w:rsid w:val="00AF4CD8"/>
    <w:rsid w:val="00AF75A1"/>
    <w:rsid w:val="00B01714"/>
    <w:rsid w:val="00B1211B"/>
    <w:rsid w:val="00B31546"/>
    <w:rsid w:val="00B44BA9"/>
    <w:rsid w:val="00B57931"/>
    <w:rsid w:val="00B57C33"/>
    <w:rsid w:val="00B66BD9"/>
    <w:rsid w:val="00B849CA"/>
    <w:rsid w:val="00B864DB"/>
    <w:rsid w:val="00B87DD4"/>
    <w:rsid w:val="00B900B7"/>
    <w:rsid w:val="00B92423"/>
    <w:rsid w:val="00B93126"/>
    <w:rsid w:val="00B9630E"/>
    <w:rsid w:val="00BA52FE"/>
    <w:rsid w:val="00BA7641"/>
    <w:rsid w:val="00BC1EA9"/>
    <w:rsid w:val="00BD221A"/>
    <w:rsid w:val="00BE5756"/>
    <w:rsid w:val="00BE714A"/>
    <w:rsid w:val="00BF0EDE"/>
    <w:rsid w:val="00BF3F3B"/>
    <w:rsid w:val="00C00965"/>
    <w:rsid w:val="00C04422"/>
    <w:rsid w:val="00C20B89"/>
    <w:rsid w:val="00C260EF"/>
    <w:rsid w:val="00C37136"/>
    <w:rsid w:val="00C50A99"/>
    <w:rsid w:val="00C53BE3"/>
    <w:rsid w:val="00C634C4"/>
    <w:rsid w:val="00C65353"/>
    <w:rsid w:val="00C67BB5"/>
    <w:rsid w:val="00C77A5B"/>
    <w:rsid w:val="00C85216"/>
    <w:rsid w:val="00C85B74"/>
    <w:rsid w:val="00C92FA3"/>
    <w:rsid w:val="00CA495F"/>
    <w:rsid w:val="00CB45E9"/>
    <w:rsid w:val="00CB72B1"/>
    <w:rsid w:val="00CC251B"/>
    <w:rsid w:val="00CC4544"/>
    <w:rsid w:val="00CD122F"/>
    <w:rsid w:val="00CE0136"/>
    <w:rsid w:val="00CE503F"/>
    <w:rsid w:val="00CF0885"/>
    <w:rsid w:val="00D0780B"/>
    <w:rsid w:val="00D24CB1"/>
    <w:rsid w:val="00D40BDA"/>
    <w:rsid w:val="00D50A87"/>
    <w:rsid w:val="00D5124E"/>
    <w:rsid w:val="00D65D57"/>
    <w:rsid w:val="00D814FE"/>
    <w:rsid w:val="00D91303"/>
    <w:rsid w:val="00D95316"/>
    <w:rsid w:val="00DA527D"/>
    <w:rsid w:val="00DC4569"/>
    <w:rsid w:val="00DF5232"/>
    <w:rsid w:val="00DF58F1"/>
    <w:rsid w:val="00E03C0A"/>
    <w:rsid w:val="00E04534"/>
    <w:rsid w:val="00E05906"/>
    <w:rsid w:val="00E13620"/>
    <w:rsid w:val="00E17668"/>
    <w:rsid w:val="00E20359"/>
    <w:rsid w:val="00E22457"/>
    <w:rsid w:val="00E51AEA"/>
    <w:rsid w:val="00E5686B"/>
    <w:rsid w:val="00E56DAD"/>
    <w:rsid w:val="00E61AFD"/>
    <w:rsid w:val="00E6526E"/>
    <w:rsid w:val="00E74F30"/>
    <w:rsid w:val="00E772F3"/>
    <w:rsid w:val="00EB44C1"/>
    <w:rsid w:val="00EC046E"/>
    <w:rsid w:val="00EC1A21"/>
    <w:rsid w:val="00EE51AA"/>
    <w:rsid w:val="00EE7FFB"/>
    <w:rsid w:val="00EF1CD2"/>
    <w:rsid w:val="00EF3B88"/>
    <w:rsid w:val="00EF4531"/>
    <w:rsid w:val="00F0144E"/>
    <w:rsid w:val="00F10CEF"/>
    <w:rsid w:val="00F1117D"/>
    <w:rsid w:val="00F1169B"/>
    <w:rsid w:val="00F148E7"/>
    <w:rsid w:val="00F33BB0"/>
    <w:rsid w:val="00F526B4"/>
    <w:rsid w:val="00F560F2"/>
    <w:rsid w:val="00F57C40"/>
    <w:rsid w:val="00F821E2"/>
    <w:rsid w:val="00F8269B"/>
    <w:rsid w:val="00F848DC"/>
    <w:rsid w:val="00F87043"/>
    <w:rsid w:val="00FA460B"/>
    <w:rsid w:val="00FA4879"/>
    <w:rsid w:val="00FA58D8"/>
    <w:rsid w:val="00FA5F44"/>
    <w:rsid w:val="00FA66B5"/>
    <w:rsid w:val="00FA709E"/>
    <w:rsid w:val="00FC1F9D"/>
    <w:rsid w:val="00FC4ECA"/>
    <w:rsid w:val="00FD442F"/>
    <w:rsid w:val="00FF1FF0"/>
    <w:rsid w:val="00FF3A80"/>
    <w:rsid w:val="00FF45E0"/>
    <w:rsid w:val="00FF4E1E"/>
    <w:rsid w:val="05476511"/>
    <w:rsid w:val="074204F5"/>
    <w:rsid w:val="0765CBAD"/>
    <w:rsid w:val="07D0327D"/>
    <w:rsid w:val="0D7064B0"/>
    <w:rsid w:val="0F630E25"/>
    <w:rsid w:val="172815C4"/>
    <w:rsid w:val="18AEE5E6"/>
    <w:rsid w:val="1B0F4951"/>
    <w:rsid w:val="1E776C43"/>
    <w:rsid w:val="2347C6AE"/>
    <w:rsid w:val="3327C1F9"/>
    <w:rsid w:val="3A01504B"/>
    <w:rsid w:val="3ED1C886"/>
    <w:rsid w:val="3FE18C39"/>
    <w:rsid w:val="4075A6A8"/>
    <w:rsid w:val="4E7B2473"/>
    <w:rsid w:val="59C9FFC5"/>
    <w:rsid w:val="611EE258"/>
    <w:rsid w:val="64C053B8"/>
    <w:rsid w:val="72D8C409"/>
    <w:rsid w:val="72DD7233"/>
    <w:rsid w:val="77F33E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0DF2C"/>
  <w15:docId w15:val="{C6DEC127-A35D-4479-8428-3A28B459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89"/>
  </w:style>
  <w:style w:type="paragraph" w:styleId="Heading1">
    <w:name w:val="heading 1"/>
    <w:basedOn w:val="Normal"/>
    <w:next w:val="Normal"/>
    <w:link w:val="Heading1Char"/>
    <w:uiPriority w:val="9"/>
    <w:qFormat/>
    <w:rsid w:val="009719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42F"/>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rsid w:val="00925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D1A"/>
    <w:pPr>
      <w:ind w:left="720"/>
      <w:contextualSpacing/>
    </w:pPr>
  </w:style>
  <w:style w:type="paragraph" w:styleId="Header">
    <w:name w:val="header"/>
    <w:basedOn w:val="Normal"/>
    <w:link w:val="HeaderChar"/>
    <w:uiPriority w:val="99"/>
    <w:unhideWhenUsed/>
    <w:rsid w:val="00E0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06"/>
  </w:style>
  <w:style w:type="paragraph" w:styleId="Footer">
    <w:name w:val="footer"/>
    <w:basedOn w:val="Normal"/>
    <w:link w:val="FooterChar"/>
    <w:uiPriority w:val="99"/>
    <w:unhideWhenUsed/>
    <w:rsid w:val="00E0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06"/>
  </w:style>
  <w:style w:type="paragraph" w:styleId="BalloonText">
    <w:name w:val="Balloon Text"/>
    <w:basedOn w:val="Normal"/>
    <w:link w:val="BalloonTextChar"/>
    <w:uiPriority w:val="99"/>
    <w:semiHidden/>
    <w:unhideWhenUsed/>
    <w:rsid w:val="00DA5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27D"/>
    <w:rPr>
      <w:rFonts w:ascii="Segoe UI" w:hAnsi="Segoe UI" w:cs="Segoe UI"/>
      <w:sz w:val="18"/>
      <w:szCs w:val="18"/>
    </w:rPr>
  </w:style>
  <w:style w:type="character" w:styleId="CommentReference">
    <w:name w:val="annotation reference"/>
    <w:basedOn w:val="DefaultParagraphFont"/>
    <w:uiPriority w:val="99"/>
    <w:semiHidden/>
    <w:unhideWhenUsed/>
    <w:rsid w:val="0090747E"/>
    <w:rPr>
      <w:sz w:val="16"/>
      <w:szCs w:val="16"/>
    </w:rPr>
  </w:style>
  <w:style w:type="paragraph" w:styleId="CommentText">
    <w:name w:val="annotation text"/>
    <w:basedOn w:val="Normal"/>
    <w:link w:val="CommentTextChar"/>
    <w:uiPriority w:val="99"/>
    <w:semiHidden/>
    <w:unhideWhenUsed/>
    <w:rsid w:val="0090747E"/>
    <w:pPr>
      <w:spacing w:line="240" w:lineRule="auto"/>
    </w:pPr>
    <w:rPr>
      <w:sz w:val="20"/>
      <w:szCs w:val="20"/>
    </w:rPr>
  </w:style>
  <w:style w:type="character" w:customStyle="1" w:styleId="CommentTextChar">
    <w:name w:val="Comment Text Char"/>
    <w:basedOn w:val="DefaultParagraphFont"/>
    <w:link w:val="CommentText"/>
    <w:uiPriority w:val="99"/>
    <w:semiHidden/>
    <w:rsid w:val="0090747E"/>
    <w:rPr>
      <w:sz w:val="20"/>
      <w:szCs w:val="20"/>
    </w:rPr>
  </w:style>
  <w:style w:type="paragraph" w:styleId="CommentSubject">
    <w:name w:val="annotation subject"/>
    <w:basedOn w:val="CommentText"/>
    <w:next w:val="CommentText"/>
    <w:link w:val="CommentSubjectChar"/>
    <w:uiPriority w:val="99"/>
    <w:semiHidden/>
    <w:unhideWhenUsed/>
    <w:rsid w:val="0090747E"/>
    <w:rPr>
      <w:b/>
      <w:bCs/>
    </w:rPr>
  </w:style>
  <w:style w:type="character" w:customStyle="1" w:styleId="CommentSubjectChar">
    <w:name w:val="Comment Subject Char"/>
    <w:basedOn w:val="CommentTextChar"/>
    <w:link w:val="CommentSubject"/>
    <w:uiPriority w:val="99"/>
    <w:semiHidden/>
    <w:rsid w:val="0090747E"/>
    <w:rPr>
      <w:b/>
      <w:bCs/>
      <w:sz w:val="20"/>
      <w:szCs w:val="20"/>
    </w:rPr>
  </w:style>
  <w:style w:type="character" w:customStyle="1" w:styleId="MessageHeaderLabel">
    <w:name w:val="Message Header Label"/>
    <w:rsid w:val="00E22457"/>
    <w:rPr>
      <w:rFonts w:ascii="Arial Black" w:hAnsi="Arial Black"/>
      <w:spacing w:val="-10"/>
    </w:rPr>
  </w:style>
  <w:style w:type="character" w:customStyle="1" w:styleId="Heading1Char">
    <w:name w:val="Heading 1 Char"/>
    <w:basedOn w:val="DefaultParagraphFont"/>
    <w:link w:val="Heading1"/>
    <w:uiPriority w:val="9"/>
    <w:rsid w:val="0097195B"/>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D078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0780B"/>
  </w:style>
  <w:style w:type="character" w:customStyle="1" w:styleId="eop">
    <w:name w:val="eop"/>
    <w:basedOn w:val="DefaultParagraphFont"/>
    <w:rsid w:val="00D0780B"/>
  </w:style>
  <w:style w:type="paragraph" w:styleId="Revision">
    <w:name w:val="Revision"/>
    <w:hidden/>
    <w:uiPriority w:val="99"/>
    <w:semiHidden/>
    <w:rsid w:val="003F3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93937">
      <w:bodyDiv w:val="1"/>
      <w:marLeft w:val="0"/>
      <w:marRight w:val="0"/>
      <w:marTop w:val="0"/>
      <w:marBottom w:val="0"/>
      <w:divBdr>
        <w:top w:val="none" w:sz="0" w:space="0" w:color="auto"/>
        <w:left w:val="none" w:sz="0" w:space="0" w:color="auto"/>
        <w:bottom w:val="none" w:sz="0" w:space="0" w:color="auto"/>
        <w:right w:val="none" w:sz="0" w:space="0" w:color="auto"/>
      </w:divBdr>
      <w:divsChild>
        <w:div w:id="13575906">
          <w:marLeft w:val="0"/>
          <w:marRight w:val="0"/>
          <w:marTop w:val="0"/>
          <w:marBottom w:val="0"/>
          <w:divBdr>
            <w:top w:val="none" w:sz="0" w:space="0" w:color="auto"/>
            <w:left w:val="none" w:sz="0" w:space="0" w:color="auto"/>
            <w:bottom w:val="none" w:sz="0" w:space="0" w:color="auto"/>
            <w:right w:val="none" w:sz="0" w:space="0" w:color="auto"/>
          </w:divBdr>
          <w:divsChild>
            <w:div w:id="495920981">
              <w:marLeft w:val="0"/>
              <w:marRight w:val="0"/>
              <w:marTop w:val="0"/>
              <w:marBottom w:val="0"/>
              <w:divBdr>
                <w:top w:val="none" w:sz="0" w:space="0" w:color="auto"/>
                <w:left w:val="none" w:sz="0" w:space="0" w:color="auto"/>
                <w:bottom w:val="none" w:sz="0" w:space="0" w:color="auto"/>
                <w:right w:val="none" w:sz="0" w:space="0" w:color="auto"/>
              </w:divBdr>
            </w:div>
          </w:divsChild>
        </w:div>
        <w:div w:id="35470043">
          <w:marLeft w:val="0"/>
          <w:marRight w:val="0"/>
          <w:marTop w:val="0"/>
          <w:marBottom w:val="0"/>
          <w:divBdr>
            <w:top w:val="none" w:sz="0" w:space="0" w:color="auto"/>
            <w:left w:val="none" w:sz="0" w:space="0" w:color="auto"/>
            <w:bottom w:val="none" w:sz="0" w:space="0" w:color="auto"/>
            <w:right w:val="none" w:sz="0" w:space="0" w:color="auto"/>
          </w:divBdr>
          <w:divsChild>
            <w:div w:id="2116248283">
              <w:marLeft w:val="0"/>
              <w:marRight w:val="0"/>
              <w:marTop w:val="0"/>
              <w:marBottom w:val="0"/>
              <w:divBdr>
                <w:top w:val="none" w:sz="0" w:space="0" w:color="auto"/>
                <w:left w:val="none" w:sz="0" w:space="0" w:color="auto"/>
                <w:bottom w:val="none" w:sz="0" w:space="0" w:color="auto"/>
                <w:right w:val="none" w:sz="0" w:space="0" w:color="auto"/>
              </w:divBdr>
            </w:div>
          </w:divsChild>
        </w:div>
        <w:div w:id="58679136">
          <w:marLeft w:val="0"/>
          <w:marRight w:val="0"/>
          <w:marTop w:val="0"/>
          <w:marBottom w:val="0"/>
          <w:divBdr>
            <w:top w:val="none" w:sz="0" w:space="0" w:color="auto"/>
            <w:left w:val="none" w:sz="0" w:space="0" w:color="auto"/>
            <w:bottom w:val="none" w:sz="0" w:space="0" w:color="auto"/>
            <w:right w:val="none" w:sz="0" w:space="0" w:color="auto"/>
          </w:divBdr>
          <w:divsChild>
            <w:div w:id="1510943213">
              <w:marLeft w:val="0"/>
              <w:marRight w:val="0"/>
              <w:marTop w:val="0"/>
              <w:marBottom w:val="0"/>
              <w:divBdr>
                <w:top w:val="none" w:sz="0" w:space="0" w:color="auto"/>
                <w:left w:val="none" w:sz="0" w:space="0" w:color="auto"/>
                <w:bottom w:val="none" w:sz="0" w:space="0" w:color="auto"/>
                <w:right w:val="none" w:sz="0" w:space="0" w:color="auto"/>
              </w:divBdr>
            </w:div>
          </w:divsChild>
        </w:div>
        <w:div w:id="99683469">
          <w:marLeft w:val="0"/>
          <w:marRight w:val="0"/>
          <w:marTop w:val="0"/>
          <w:marBottom w:val="0"/>
          <w:divBdr>
            <w:top w:val="none" w:sz="0" w:space="0" w:color="auto"/>
            <w:left w:val="none" w:sz="0" w:space="0" w:color="auto"/>
            <w:bottom w:val="none" w:sz="0" w:space="0" w:color="auto"/>
            <w:right w:val="none" w:sz="0" w:space="0" w:color="auto"/>
          </w:divBdr>
          <w:divsChild>
            <w:div w:id="1185173840">
              <w:marLeft w:val="0"/>
              <w:marRight w:val="0"/>
              <w:marTop w:val="0"/>
              <w:marBottom w:val="0"/>
              <w:divBdr>
                <w:top w:val="none" w:sz="0" w:space="0" w:color="auto"/>
                <w:left w:val="none" w:sz="0" w:space="0" w:color="auto"/>
                <w:bottom w:val="none" w:sz="0" w:space="0" w:color="auto"/>
                <w:right w:val="none" w:sz="0" w:space="0" w:color="auto"/>
              </w:divBdr>
            </w:div>
          </w:divsChild>
        </w:div>
        <w:div w:id="186263397">
          <w:marLeft w:val="0"/>
          <w:marRight w:val="0"/>
          <w:marTop w:val="0"/>
          <w:marBottom w:val="0"/>
          <w:divBdr>
            <w:top w:val="none" w:sz="0" w:space="0" w:color="auto"/>
            <w:left w:val="none" w:sz="0" w:space="0" w:color="auto"/>
            <w:bottom w:val="none" w:sz="0" w:space="0" w:color="auto"/>
            <w:right w:val="none" w:sz="0" w:space="0" w:color="auto"/>
          </w:divBdr>
          <w:divsChild>
            <w:div w:id="1250698620">
              <w:marLeft w:val="0"/>
              <w:marRight w:val="0"/>
              <w:marTop w:val="0"/>
              <w:marBottom w:val="0"/>
              <w:divBdr>
                <w:top w:val="none" w:sz="0" w:space="0" w:color="auto"/>
                <w:left w:val="none" w:sz="0" w:space="0" w:color="auto"/>
                <w:bottom w:val="none" w:sz="0" w:space="0" w:color="auto"/>
                <w:right w:val="none" w:sz="0" w:space="0" w:color="auto"/>
              </w:divBdr>
            </w:div>
          </w:divsChild>
        </w:div>
        <w:div w:id="215244360">
          <w:marLeft w:val="0"/>
          <w:marRight w:val="0"/>
          <w:marTop w:val="0"/>
          <w:marBottom w:val="0"/>
          <w:divBdr>
            <w:top w:val="none" w:sz="0" w:space="0" w:color="auto"/>
            <w:left w:val="none" w:sz="0" w:space="0" w:color="auto"/>
            <w:bottom w:val="none" w:sz="0" w:space="0" w:color="auto"/>
            <w:right w:val="none" w:sz="0" w:space="0" w:color="auto"/>
          </w:divBdr>
          <w:divsChild>
            <w:div w:id="9918457">
              <w:marLeft w:val="0"/>
              <w:marRight w:val="0"/>
              <w:marTop w:val="0"/>
              <w:marBottom w:val="0"/>
              <w:divBdr>
                <w:top w:val="none" w:sz="0" w:space="0" w:color="auto"/>
                <w:left w:val="none" w:sz="0" w:space="0" w:color="auto"/>
                <w:bottom w:val="none" w:sz="0" w:space="0" w:color="auto"/>
                <w:right w:val="none" w:sz="0" w:space="0" w:color="auto"/>
              </w:divBdr>
            </w:div>
          </w:divsChild>
        </w:div>
        <w:div w:id="252860188">
          <w:marLeft w:val="0"/>
          <w:marRight w:val="0"/>
          <w:marTop w:val="0"/>
          <w:marBottom w:val="0"/>
          <w:divBdr>
            <w:top w:val="none" w:sz="0" w:space="0" w:color="auto"/>
            <w:left w:val="none" w:sz="0" w:space="0" w:color="auto"/>
            <w:bottom w:val="none" w:sz="0" w:space="0" w:color="auto"/>
            <w:right w:val="none" w:sz="0" w:space="0" w:color="auto"/>
          </w:divBdr>
          <w:divsChild>
            <w:div w:id="2118206969">
              <w:marLeft w:val="0"/>
              <w:marRight w:val="0"/>
              <w:marTop w:val="0"/>
              <w:marBottom w:val="0"/>
              <w:divBdr>
                <w:top w:val="none" w:sz="0" w:space="0" w:color="auto"/>
                <w:left w:val="none" w:sz="0" w:space="0" w:color="auto"/>
                <w:bottom w:val="none" w:sz="0" w:space="0" w:color="auto"/>
                <w:right w:val="none" w:sz="0" w:space="0" w:color="auto"/>
              </w:divBdr>
            </w:div>
          </w:divsChild>
        </w:div>
        <w:div w:id="282468891">
          <w:marLeft w:val="0"/>
          <w:marRight w:val="0"/>
          <w:marTop w:val="0"/>
          <w:marBottom w:val="0"/>
          <w:divBdr>
            <w:top w:val="none" w:sz="0" w:space="0" w:color="auto"/>
            <w:left w:val="none" w:sz="0" w:space="0" w:color="auto"/>
            <w:bottom w:val="none" w:sz="0" w:space="0" w:color="auto"/>
            <w:right w:val="none" w:sz="0" w:space="0" w:color="auto"/>
          </w:divBdr>
          <w:divsChild>
            <w:div w:id="1381974401">
              <w:marLeft w:val="0"/>
              <w:marRight w:val="0"/>
              <w:marTop w:val="0"/>
              <w:marBottom w:val="0"/>
              <w:divBdr>
                <w:top w:val="none" w:sz="0" w:space="0" w:color="auto"/>
                <w:left w:val="none" w:sz="0" w:space="0" w:color="auto"/>
                <w:bottom w:val="none" w:sz="0" w:space="0" w:color="auto"/>
                <w:right w:val="none" w:sz="0" w:space="0" w:color="auto"/>
              </w:divBdr>
            </w:div>
          </w:divsChild>
        </w:div>
        <w:div w:id="362755043">
          <w:marLeft w:val="0"/>
          <w:marRight w:val="0"/>
          <w:marTop w:val="0"/>
          <w:marBottom w:val="0"/>
          <w:divBdr>
            <w:top w:val="none" w:sz="0" w:space="0" w:color="auto"/>
            <w:left w:val="none" w:sz="0" w:space="0" w:color="auto"/>
            <w:bottom w:val="none" w:sz="0" w:space="0" w:color="auto"/>
            <w:right w:val="none" w:sz="0" w:space="0" w:color="auto"/>
          </w:divBdr>
          <w:divsChild>
            <w:div w:id="2036078564">
              <w:marLeft w:val="0"/>
              <w:marRight w:val="0"/>
              <w:marTop w:val="0"/>
              <w:marBottom w:val="0"/>
              <w:divBdr>
                <w:top w:val="none" w:sz="0" w:space="0" w:color="auto"/>
                <w:left w:val="none" w:sz="0" w:space="0" w:color="auto"/>
                <w:bottom w:val="none" w:sz="0" w:space="0" w:color="auto"/>
                <w:right w:val="none" w:sz="0" w:space="0" w:color="auto"/>
              </w:divBdr>
            </w:div>
          </w:divsChild>
        </w:div>
        <w:div w:id="370689084">
          <w:marLeft w:val="0"/>
          <w:marRight w:val="0"/>
          <w:marTop w:val="0"/>
          <w:marBottom w:val="0"/>
          <w:divBdr>
            <w:top w:val="none" w:sz="0" w:space="0" w:color="auto"/>
            <w:left w:val="none" w:sz="0" w:space="0" w:color="auto"/>
            <w:bottom w:val="none" w:sz="0" w:space="0" w:color="auto"/>
            <w:right w:val="none" w:sz="0" w:space="0" w:color="auto"/>
          </w:divBdr>
          <w:divsChild>
            <w:div w:id="1530337572">
              <w:marLeft w:val="0"/>
              <w:marRight w:val="0"/>
              <w:marTop w:val="0"/>
              <w:marBottom w:val="0"/>
              <w:divBdr>
                <w:top w:val="none" w:sz="0" w:space="0" w:color="auto"/>
                <w:left w:val="none" w:sz="0" w:space="0" w:color="auto"/>
                <w:bottom w:val="none" w:sz="0" w:space="0" w:color="auto"/>
                <w:right w:val="none" w:sz="0" w:space="0" w:color="auto"/>
              </w:divBdr>
            </w:div>
          </w:divsChild>
        </w:div>
        <w:div w:id="561527362">
          <w:marLeft w:val="0"/>
          <w:marRight w:val="0"/>
          <w:marTop w:val="0"/>
          <w:marBottom w:val="0"/>
          <w:divBdr>
            <w:top w:val="none" w:sz="0" w:space="0" w:color="auto"/>
            <w:left w:val="none" w:sz="0" w:space="0" w:color="auto"/>
            <w:bottom w:val="none" w:sz="0" w:space="0" w:color="auto"/>
            <w:right w:val="none" w:sz="0" w:space="0" w:color="auto"/>
          </w:divBdr>
          <w:divsChild>
            <w:div w:id="32197374">
              <w:marLeft w:val="0"/>
              <w:marRight w:val="0"/>
              <w:marTop w:val="0"/>
              <w:marBottom w:val="0"/>
              <w:divBdr>
                <w:top w:val="none" w:sz="0" w:space="0" w:color="auto"/>
                <w:left w:val="none" w:sz="0" w:space="0" w:color="auto"/>
                <w:bottom w:val="none" w:sz="0" w:space="0" w:color="auto"/>
                <w:right w:val="none" w:sz="0" w:space="0" w:color="auto"/>
              </w:divBdr>
            </w:div>
          </w:divsChild>
        </w:div>
        <w:div w:id="721950796">
          <w:marLeft w:val="0"/>
          <w:marRight w:val="0"/>
          <w:marTop w:val="0"/>
          <w:marBottom w:val="0"/>
          <w:divBdr>
            <w:top w:val="none" w:sz="0" w:space="0" w:color="auto"/>
            <w:left w:val="none" w:sz="0" w:space="0" w:color="auto"/>
            <w:bottom w:val="none" w:sz="0" w:space="0" w:color="auto"/>
            <w:right w:val="none" w:sz="0" w:space="0" w:color="auto"/>
          </w:divBdr>
          <w:divsChild>
            <w:div w:id="145778469">
              <w:marLeft w:val="0"/>
              <w:marRight w:val="0"/>
              <w:marTop w:val="0"/>
              <w:marBottom w:val="0"/>
              <w:divBdr>
                <w:top w:val="none" w:sz="0" w:space="0" w:color="auto"/>
                <w:left w:val="none" w:sz="0" w:space="0" w:color="auto"/>
                <w:bottom w:val="none" w:sz="0" w:space="0" w:color="auto"/>
                <w:right w:val="none" w:sz="0" w:space="0" w:color="auto"/>
              </w:divBdr>
            </w:div>
          </w:divsChild>
        </w:div>
        <w:div w:id="788548255">
          <w:marLeft w:val="0"/>
          <w:marRight w:val="0"/>
          <w:marTop w:val="0"/>
          <w:marBottom w:val="0"/>
          <w:divBdr>
            <w:top w:val="none" w:sz="0" w:space="0" w:color="auto"/>
            <w:left w:val="none" w:sz="0" w:space="0" w:color="auto"/>
            <w:bottom w:val="none" w:sz="0" w:space="0" w:color="auto"/>
            <w:right w:val="none" w:sz="0" w:space="0" w:color="auto"/>
          </w:divBdr>
          <w:divsChild>
            <w:div w:id="1273629521">
              <w:marLeft w:val="0"/>
              <w:marRight w:val="0"/>
              <w:marTop w:val="0"/>
              <w:marBottom w:val="0"/>
              <w:divBdr>
                <w:top w:val="none" w:sz="0" w:space="0" w:color="auto"/>
                <w:left w:val="none" w:sz="0" w:space="0" w:color="auto"/>
                <w:bottom w:val="none" w:sz="0" w:space="0" w:color="auto"/>
                <w:right w:val="none" w:sz="0" w:space="0" w:color="auto"/>
              </w:divBdr>
            </w:div>
          </w:divsChild>
        </w:div>
        <w:div w:id="910626629">
          <w:marLeft w:val="0"/>
          <w:marRight w:val="0"/>
          <w:marTop w:val="0"/>
          <w:marBottom w:val="0"/>
          <w:divBdr>
            <w:top w:val="none" w:sz="0" w:space="0" w:color="auto"/>
            <w:left w:val="none" w:sz="0" w:space="0" w:color="auto"/>
            <w:bottom w:val="none" w:sz="0" w:space="0" w:color="auto"/>
            <w:right w:val="none" w:sz="0" w:space="0" w:color="auto"/>
          </w:divBdr>
          <w:divsChild>
            <w:div w:id="1103457252">
              <w:marLeft w:val="0"/>
              <w:marRight w:val="0"/>
              <w:marTop w:val="0"/>
              <w:marBottom w:val="0"/>
              <w:divBdr>
                <w:top w:val="none" w:sz="0" w:space="0" w:color="auto"/>
                <w:left w:val="none" w:sz="0" w:space="0" w:color="auto"/>
                <w:bottom w:val="none" w:sz="0" w:space="0" w:color="auto"/>
                <w:right w:val="none" w:sz="0" w:space="0" w:color="auto"/>
              </w:divBdr>
            </w:div>
          </w:divsChild>
        </w:div>
        <w:div w:id="950010707">
          <w:marLeft w:val="0"/>
          <w:marRight w:val="0"/>
          <w:marTop w:val="0"/>
          <w:marBottom w:val="0"/>
          <w:divBdr>
            <w:top w:val="none" w:sz="0" w:space="0" w:color="auto"/>
            <w:left w:val="none" w:sz="0" w:space="0" w:color="auto"/>
            <w:bottom w:val="none" w:sz="0" w:space="0" w:color="auto"/>
            <w:right w:val="none" w:sz="0" w:space="0" w:color="auto"/>
          </w:divBdr>
          <w:divsChild>
            <w:div w:id="1390222903">
              <w:marLeft w:val="0"/>
              <w:marRight w:val="0"/>
              <w:marTop w:val="0"/>
              <w:marBottom w:val="0"/>
              <w:divBdr>
                <w:top w:val="none" w:sz="0" w:space="0" w:color="auto"/>
                <w:left w:val="none" w:sz="0" w:space="0" w:color="auto"/>
                <w:bottom w:val="none" w:sz="0" w:space="0" w:color="auto"/>
                <w:right w:val="none" w:sz="0" w:space="0" w:color="auto"/>
              </w:divBdr>
            </w:div>
          </w:divsChild>
        </w:div>
        <w:div w:id="1068844480">
          <w:marLeft w:val="0"/>
          <w:marRight w:val="0"/>
          <w:marTop w:val="0"/>
          <w:marBottom w:val="0"/>
          <w:divBdr>
            <w:top w:val="none" w:sz="0" w:space="0" w:color="auto"/>
            <w:left w:val="none" w:sz="0" w:space="0" w:color="auto"/>
            <w:bottom w:val="none" w:sz="0" w:space="0" w:color="auto"/>
            <w:right w:val="none" w:sz="0" w:space="0" w:color="auto"/>
          </w:divBdr>
          <w:divsChild>
            <w:div w:id="2033342602">
              <w:marLeft w:val="0"/>
              <w:marRight w:val="0"/>
              <w:marTop w:val="0"/>
              <w:marBottom w:val="0"/>
              <w:divBdr>
                <w:top w:val="none" w:sz="0" w:space="0" w:color="auto"/>
                <w:left w:val="none" w:sz="0" w:space="0" w:color="auto"/>
                <w:bottom w:val="none" w:sz="0" w:space="0" w:color="auto"/>
                <w:right w:val="none" w:sz="0" w:space="0" w:color="auto"/>
              </w:divBdr>
            </w:div>
          </w:divsChild>
        </w:div>
        <w:div w:id="1121151715">
          <w:marLeft w:val="0"/>
          <w:marRight w:val="0"/>
          <w:marTop w:val="0"/>
          <w:marBottom w:val="0"/>
          <w:divBdr>
            <w:top w:val="none" w:sz="0" w:space="0" w:color="auto"/>
            <w:left w:val="none" w:sz="0" w:space="0" w:color="auto"/>
            <w:bottom w:val="none" w:sz="0" w:space="0" w:color="auto"/>
            <w:right w:val="none" w:sz="0" w:space="0" w:color="auto"/>
          </w:divBdr>
          <w:divsChild>
            <w:div w:id="2064869301">
              <w:marLeft w:val="0"/>
              <w:marRight w:val="0"/>
              <w:marTop w:val="0"/>
              <w:marBottom w:val="0"/>
              <w:divBdr>
                <w:top w:val="none" w:sz="0" w:space="0" w:color="auto"/>
                <w:left w:val="none" w:sz="0" w:space="0" w:color="auto"/>
                <w:bottom w:val="none" w:sz="0" w:space="0" w:color="auto"/>
                <w:right w:val="none" w:sz="0" w:space="0" w:color="auto"/>
              </w:divBdr>
            </w:div>
          </w:divsChild>
        </w:div>
        <w:div w:id="1222792307">
          <w:marLeft w:val="0"/>
          <w:marRight w:val="0"/>
          <w:marTop w:val="0"/>
          <w:marBottom w:val="0"/>
          <w:divBdr>
            <w:top w:val="none" w:sz="0" w:space="0" w:color="auto"/>
            <w:left w:val="none" w:sz="0" w:space="0" w:color="auto"/>
            <w:bottom w:val="none" w:sz="0" w:space="0" w:color="auto"/>
            <w:right w:val="none" w:sz="0" w:space="0" w:color="auto"/>
          </w:divBdr>
          <w:divsChild>
            <w:div w:id="1052077072">
              <w:marLeft w:val="0"/>
              <w:marRight w:val="0"/>
              <w:marTop w:val="0"/>
              <w:marBottom w:val="0"/>
              <w:divBdr>
                <w:top w:val="none" w:sz="0" w:space="0" w:color="auto"/>
                <w:left w:val="none" w:sz="0" w:space="0" w:color="auto"/>
                <w:bottom w:val="none" w:sz="0" w:space="0" w:color="auto"/>
                <w:right w:val="none" w:sz="0" w:space="0" w:color="auto"/>
              </w:divBdr>
            </w:div>
          </w:divsChild>
        </w:div>
        <w:div w:id="1243250003">
          <w:marLeft w:val="0"/>
          <w:marRight w:val="0"/>
          <w:marTop w:val="0"/>
          <w:marBottom w:val="0"/>
          <w:divBdr>
            <w:top w:val="none" w:sz="0" w:space="0" w:color="auto"/>
            <w:left w:val="none" w:sz="0" w:space="0" w:color="auto"/>
            <w:bottom w:val="none" w:sz="0" w:space="0" w:color="auto"/>
            <w:right w:val="none" w:sz="0" w:space="0" w:color="auto"/>
          </w:divBdr>
          <w:divsChild>
            <w:div w:id="309333048">
              <w:marLeft w:val="0"/>
              <w:marRight w:val="0"/>
              <w:marTop w:val="0"/>
              <w:marBottom w:val="0"/>
              <w:divBdr>
                <w:top w:val="none" w:sz="0" w:space="0" w:color="auto"/>
                <w:left w:val="none" w:sz="0" w:space="0" w:color="auto"/>
                <w:bottom w:val="none" w:sz="0" w:space="0" w:color="auto"/>
                <w:right w:val="none" w:sz="0" w:space="0" w:color="auto"/>
              </w:divBdr>
            </w:div>
          </w:divsChild>
        </w:div>
        <w:div w:id="1259369078">
          <w:marLeft w:val="0"/>
          <w:marRight w:val="0"/>
          <w:marTop w:val="0"/>
          <w:marBottom w:val="0"/>
          <w:divBdr>
            <w:top w:val="none" w:sz="0" w:space="0" w:color="auto"/>
            <w:left w:val="none" w:sz="0" w:space="0" w:color="auto"/>
            <w:bottom w:val="none" w:sz="0" w:space="0" w:color="auto"/>
            <w:right w:val="none" w:sz="0" w:space="0" w:color="auto"/>
          </w:divBdr>
          <w:divsChild>
            <w:div w:id="1971980310">
              <w:marLeft w:val="0"/>
              <w:marRight w:val="0"/>
              <w:marTop w:val="0"/>
              <w:marBottom w:val="0"/>
              <w:divBdr>
                <w:top w:val="none" w:sz="0" w:space="0" w:color="auto"/>
                <w:left w:val="none" w:sz="0" w:space="0" w:color="auto"/>
                <w:bottom w:val="none" w:sz="0" w:space="0" w:color="auto"/>
                <w:right w:val="none" w:sz="0" w:space="0" w:color="auto"/>
              </w:divBdr>
            </w:div>
          </w:divsChild>
        </w:div>
        <w:div w:id="1359353485">
          <w:marLeft w:val="0"/>
          <w:marRight w:val="0"/>
          <w:marTop w:val="0"/>
          <w:marBottom w:val="0"/>
          <w:divBdr>
            <w:top w:val="none" w:sz="0" w:space="0" w:color="auto"/>
            <w:left w:val="none" w:sz="0" w:space="0" w:color="auto"/>
            <w:bottom w:val="none" w:sz="0" w:space="0" w:color="auto"/>
            <w:right w:val="none" w:sz="0" w:space="0" w:color="auto"/>
          </w:divBdr>
          <w:divsChild>
            <w:div w:id="502356930">
              <w:marLeft w:val="0"/>
              <w:marRight w:val="0"/>
              <w:marTop w:val="0"/>
              <w:marBottom w:val="0"/>
              <w:divBdr>
                <w:top w:val="none" w:sz="0" w:space="0" w:color="auto"/>
                <w:left w:val="none" w:sz="0" w:space="0" w:color="auto"/>
                <w:bottom w:val="none" w:sz="0" w:space="0" w:color="auto"/>
                <w:right w:val="none" w:sz="0" w:space="0" w:color="auto"/>
              </w:divBdr>
            </w:div>
          </w:divsChild>
        </w:div>
        <w:div w:id="1582251953">
          <w:marLeft w:val="0"/>
          <w:marRight w:val="0"/>
          <w:marTop w:val="0"/>
          <w:marBottom w:val="0"/>
          <w:divBdr>
            <w:top w:val="none" w:sz="0" w:space="0" w:color="auto"/>
            <w:left w:val="none" w:sz="0" w:space="0" w:color="auto"/>
            <w:bottom w:val="none" w:sz="0" w:space="0" w:color="auto"/>
            <w:right w:val="none" w:sz="0" w:space="0" w:color="auto"/>
          </w:divBdr>
          <w:divsChild>
            <w:div w:id="1890147864">
              <w:marLeft w:val="0"/>
              <w:marRight w:val="0"/>
              <w:marTop w:val="0"/>
              <w:marBottom w:val="0"/>
              <w:divBdr>
                <w:top w:val="none" w:sz="0" w:space="0" w:color="auto"/>
                <w:left w:val="none" w:sz="0" w:space="0" w:color="auto"/>
                <w:bottom w:val="none" w:sz="0" w:space="0" w:color="auto"/>
                <w:right w:val="none" w:sz="0" w:space="0" w:color="auto"/>
              </w:divBdr>
            </w:div>
          </w:divsChild>
        </w:div>
        <w:div w:id="1602490549">
          <w:marLeft w:val="0"/>
          <w:marRight w:val="0"/>
          <w:marTop w:val="0"/>
          <w:marBottom w:val="0"/>
          <w:divBdr>
            <w:top w:val="none" w:sz="0" w:space="0" w:color="auto"/>
            <w:left w:val="none" w:sz="0" w:space="0" w:color="auto"/>
            <w:bottom w:val="none" w:sz="0" w:space="0" w:color="auto"/>
            <w:right w:val="none" w:sz="0" w:space="0" w:color="auto"/>
          </w:divBdr>
          <w:divsChild>
            <w:div w:id="1942951660">
              <w:marLeft w:val="0"/>
              <w:marRight w:val="0"/>
              <w:marTop w:val="0"/>
              <w:marBottom w:val="0"/>
              <w:divBdr>
                <w:top w:val="none" w:sz="0" w:space="0" w:color="auto"/>
                <w:left w:val="none" w:sz="0" w:space="0" w:color="auto"/>
                <w:bottom w:val="none" w:sz="0" w:space="0" w:color="auto"/>
                <w:right w:val="none" w:sz="0" w:space="0" w:color="auto"/>
              </w:divBdr>
            </w:div>
          </w:divsChild>
        </w:div>
        <w:div w:id="1616909839">
          <w:marLeft w:val="0"/>
          <w:marRight w:val="0"/>
          <w:marTop w:val="0"/>
          <w:marBottom w:val="0"/>
          <w:divBdr>
            <w:top w:val="none" w:sz="0" w:space="0" w:color="auto"/>
            <w:left w:val="none" w:sz="0" w:space="0" w:color="auto"/>
            <w:bottom w:val="none" w:sz="0" w:space="0" w:color="auto"/>
            <w:right w:val="none" w:sz="0" w:space="0" w:color="auto"/>
          </w:divBdr>
          <w:divsChild>
            <w:div w:id="51580037">
              <w:marLeft w:val="0"/>
              <w:marRight w:val="0"/>
              <w:marTop w:val="0"/>
              <w:marBottom w:val="0"/>
              <w:divBdr>
                <w:top w:val="none" w:sz="0" w:space="0" w:color="auto"/>
                <w:left w:val="none" w:sz="0" w:space="0" w:color="auto"/>
                <w:bottom w:val="none" w:sz="0" w:space="0" w:color="auto"/>
                <w:right w:val="none" w:sz="0" w:space="0" w:color="auto"/>
              </w:divBdr>
            </w:div>
          </w:divsChild>
        </w:div>
        <w:div w:id="1651251058">
          <w:marLeft w:val="0"/>
          <w:marRight w:val="0"/>
          <w:marTop w:val="0"/>
          <w:marBottom w:val="0"/>
          <w:divBdr>
            <w:top w:val="none" w:sz="0" w:space="0" w:color="auto"/>
            <w:left w:val="none" w:sz="0" w:space="0" w:color="auto"/>
            <w:bottom w:val="none" w:sz="0" w:space="0" w:color="auto"/>
            <w:right w:val="none" w:sz="0" w:space="0" w:color="auto"/>
          </w:divBdr>
          <w:divsChild>
            <w:div w:id="844593753">
              <w:marLeft w:val="0"/>
              <w:marRight w:val="0"/>
              <w:marTop w:val="0"/>
              <w:marBottom w:val="0"/>
              <w:divBdr>
                <w:top w:val="none" w:sz="0" w:space="0" w:color="auto"/>
                <w:left w:val="none" w:sz="0" w:space="0" w:color="auto"/>
                <w:bottom w:val="none" w:sz="0" w:space="0" w:color="auto"/>
                <w:right w:val="none" w:sz="0" w:space="0" w:color="auto"/>
              </w:divBdr>
            </w:div>
          </w:divsChild>
        </w:div>
        <w:div w:id="1907957809">
          <w:marLeft w:val="0"/>
          <w:marRight w:val="0"/>
          <w:marTop w:val="0"/>
          <w:marBottom w:val="0"/>
          <w:divBdr>
            <w:top w:val="none" w:sz="0" w:space="0" w:color="auto"/>
            <w:left w:val="none" w:sz="0" w:space="0" w:color="auto"/>
            <w:bottom w:val="none" w:sz="0" w:space="0" w:color="auto"/>
            <w:right w:val="none" w:sz="0" w:space="0" w:color="auto"/>
          </w:divBdr>
          <w:divsChild>
            <w:div w:id="1082066413">
              <w:marLeft w:val="0"/>
              <w:marRight w:val="0"/>
              <w:marTop w:val="0"/>
              <w:marBottom w:val="0"/>
              <w:divBdr>
                <w:top w:val="none" w:sz="0" w:space="0" w:color="auto"/>
                <w:left w:val="none" w:sz="0" w:space="0" w:color="auto"/>
                <w:bottom w:val="none" w:sz="0" w:space="0" w:color="auto"/>
                <w:right w:val="none" w:sz="0" w:space="0" w:color="auto"/>
              </w:divBdr>
            </w:div>
          </w:divsChild>
        </w:div>
        <w:div w:id="1985502086">
          <w:marLeft w:val="0"/>
          <w:marRight w:val="0"/>
          <w:marTop w:val="0"/>
          <w:marBottom w:val="0"/>
          <w:divBdr>
            <w:top w:val="none" w:sz="0" w:space="0" w:color="auto"/>
            <w:left w:val="none" w:sz="0" w:space="0" w:color="auto"/>
            <w:bottom w:val="none" w:sz="0" w:space="0" w:color="auto"/>
            <w:right w:val="none" w:sz="0" w:space="0" w:color="auto"/>
          </w:divBdr>
          <w:divsChild>
            <w:div w:id="226258761">
              <w:marLeft w:val="0"/>
              <w:marRight w:val="0"/>
              <w:marTop w:val="0"/>
              <w:marBottom w:val="0"/>
              <w:divBdr>
                <w:top w:val="none" w:sz="0" w:space="0" w:color="auto"/>
                <w:left w:val="none" w:sz="0" w:space="0" w:color="auto"/>
                <w:bottom w:val="none" w:sz="0" w:space="0" w:color="auto"/>
                <w:right w:val="none" w:sz="0" w:space="0" w:color="auto"/>
              </w:divBdr>
            </w:div>
          </w:divsChild>
        </w:div>
        <w:div w:id="2000228016">
          <w:marLeft w:val="0"/>
          <w:marRight w:val="0"/>
          <w:marTop w:val="0"/>
          <w:marBottom w:val="0"/>
          <w:divBdr>
            <w:top w:val="none" w:sz="0" w:space="0" w:color="auto"/>
            <w:left w:val="none" w:sz="0" w:space="0" w:color="auto"/>
            <w:bottom w:val="none" w:sz="0" w:space="0" w:color="auto"/>
            <w:right w:val="none" w:sz="0" w:space="0" w:color="auto"/>
          </w:divBdr>
          <w:divsChild>
            <w:div w:id="1266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au/url?sa=i&amp;rct=j&amp;q=&amp;esrc=s&amp;source=images&amp;cd=&amp;cad=rja&amp;uact=8&amp;ved=0ahUKEwi8ipfI_8LQAhVCipQKHXixBZkQjRwIBw&amp;url=http://kellyfamilyfoundation.org.au/my-charity/royal-childrens-hospital-melbourne/&amp;psig=AFQjCNF5x8a9X2fwX99Y_JnH4zqaZigE-g&amp;ust=1480132011399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0c670-b2a0-454d-8f74-237b9209768c" xsi:nil="true"/>
    <lcf76f155ced4ddcb4097134ff3c332f xmlns="2de7e4da-0586-4e0a-82cb-d4c2330084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21E97DD148A47BF6F5DBB5DB6270E" ma:contentTypeVersion="13" ma:contentTypeDescription="Create a new document." ma:contentTypeScope="" ma:versionID="6c429c89accb086a7fadad8accb6e7f5">
  <xsd:schema xmlns:xsd="http://www.w3.org/2001/XMLSchema" xmlns:xs="http://www.w3.org/2001/XMLSchema" xmlns:p="http://schemas.microsoft.com/office/2006/metadata/properties" xmlns:ns2="2de7e4da-0586-4e0a-82cb-d4c233008400" xmlns:ns3="4940c670-b2a0-454d-8f74-237b9209768c" targetNamespace="http://schemas.microsoft.com/office/2006/metadata/properties" ma:root="true" ma:fieldsID="498071c6e6c0e8dd52371610fb3eb8f5" ns2:_="" ns3:_="">
    <xsd:import namespace="2de7e4da-0586-4e0a-82cb-d4c233008400"/>
    <xsd:import namespace="4940c670-b2a0-454d-8f74-237b92097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7e4da-0586-4e0a-82cb-d4c233008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e7f625-b042-4988-b35a-fcf6a06517d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0c670-b2a0-454d-8f74-237b92097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3be7dad-50ac-4c90-94b6-99d96e8bf2fd}" ma:internalName="TaxCatchAll" ma:showField="CatchAllData" ma:web="4940c670-b2a0-454d-8f74-237b92097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DA4BD-14F4-4F0D-A475-8755CA30C6B1}">
  <ds:schemaRefs>
    <ds:schemaRef ds:uri="http://schemas.microsoft.com/office/2006/metadata/properties"/>
    <ds:schemaRef ds:uri="http://schemas.microsoft.com/office/infopath/2007/PartnerControls"/>
    <ds:schemaRef ds:uri="4940c670-b2a0-454d-8f74-237b9209768c"/>
    <ds:schemaRef ds:uri="2de7e4da-0586-4e0a-82cb-d4c233008400"/>
  </ds:schemaRefs>
</ds:datastoreItem>
</file>

<file path=customXml/itemProps2.xml><?xml version="1.0" encoding="utf-8"?>
<ds:datastoreItem xmlns:ds="http://schemas.openxmlformats.org/officeDocument/2006/customXml" ds:itemID="{2087C2B6-3301-4661-813F-2746151B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7e4da-0586-4e0a-82cb-d4c233008400"/>
    <ds:schemaRef ds:uri="4940c670-b2a0-454d-8f74-237b92097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3326E-208F-437C-91DE-4EE2C5421727}">
  <ds:schemaRefs>
    <ds:schemaRef ds:uri="http://schemas.microsoft.com/sharepoint/v3/contenttype/forms"/>
  </ds:schemaRefs>
</ds:datastoreItem>
</file>

<file path=customXml/itemProps4.xml><?xml version="1.0" encoding="utf-8"?>
<ds:datastoreItem xmlns:ds="http://schemas.openxmlformats.org/officeDocument/2006/customXml" ds:itemID="{3E5BE3D1-96F1-4815-BF5E-C9B7B224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dc:creator>
  <cp:keywords/>
  <dc:description/>
  <cp:lastModifiedBy>Gayle Wurm</cp:lastModifiedBy>
  <cp:revision>2</cp:revision>
  <cp:lastPrinted>2014-05-20T21:21:00Z</cp:lastPrinted>
  <dcterms:created xsi:type="dcterms:W3CDTF">2023-01-16T23:39:00Z</dcterms:created>
  <dcterms:modified xsi:type="dcterms:W3CDTF">2023-01-16T23:39:00Z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0x01010010021E97DD148A47BF6F5DBB5DB6270E</vt:lpwstr>
  </property>
  <property fmtid="{D5CDD505-2E9C-101B-9397-08002B2CF9AE}" pid="3" name="MediaServiceImageTags">
    <vt:lpwstr/>
  </property>
</Properties>
</file>